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E0" w:rsidRPr="004720E0" w:rsidRDefault="004720E0" w:rsidP="004720E0">
      <w:pPr>
        <w:shd w:val="clear" w:color="auto" w:fill="FFFFFF"/>
        <w:spacing w:before="100" w:beforeAutospacing="1" w:after="100" w:afterAutospacing="1" w:line="240" w:lineRule="auto"/>
        <w:outlineLvl w:val="1"/>
        <w:rPr>
          <w:rFonts w:ascii="Georgia" w:eastAsia="Times New Roman" w:hAnsi="Georgia" w:cs="Arial"/>
          <w:b/>
          <w:bCs/>
          <w:sz w:val="31"/>
          <w:szCs w:val="31"/>
          <w:lang w:eastAsia="ru-RU"/>
        </w:rPr>
      </w:pPr>
      <w:r w:rsidRPr="004720E0">
        <w:rPr>
          <w:rFonts w:ascii="Georgia" w:eastAsia="Times New Roman" w:hAnsi="Georgia" w:cs="Arial"/>
          <w:b/>
          <w:bCs/>
          <w:sz w:val="31"/>
          <w:szCs w:val="31"/>
          <w:lang w:eastAsia="ru-RU"/>
        </w:rPr>
        <w:t xml:space="preserve">Прокуратура </w:t>
      </w:r>
      <w:proofErr w:type="spellStart"/>
      <w:r w:rsidRPr="004720E0">
        <w:rPr>
          <w:rFonts w:ascii="Georgia" w:eastAsia="Times New Roman" w:hAnsi="Georgia" w:cs="Arial"/>
          <w:b/>
          <w:bCs/>
          <w:sz w:val="31"/>
          <w:szCs w:val="31"/>
          <w:lang w:eastAsia="ru-RU"/>
        </w:rPr>
        <w:t>Бабаюртовского</w:t>
      </w:r>
      <w:proofErr w:type="spellEnd"/>
      <w:r w:rsidRPr="004720E0">
        <w:rPr>
          <w:rFonts w:ascii="Georgia" w:eastAsia="Times New Roman" w:hAnsi="Georgia" w:cs="Arial"/>
          <w:b/>
          <w:bCs/>
          <w:sz w:val="31"/>
          <w:szCs w:val="31"/>
          <w:lang w:eastAsia="ru-RU"/>
        </w:rPr>
        <w:t xml:space="preserve"> района принесла протест на противоречащее закону положение о порядке предоставления земельных участков на территории сельского поселения</w:t>
      </w:r>
    </w:p>
    <w:p w:rsidR="004720E0" w:rsidRPr="004720E0" w:rsidRDefault="004720E0" w:rsidP="004720E0">
      <w:pPr>
        <w:shd w:val="clear" w:color="auto" w:fill="FFFFFF"/>
        <w:spacing w:after="0" w:line="240" w:lineRule="auto"/>
        <w:rPr>
          <w:rFonts w:ascii="Georgia" w:eastAsia="Times New Roman" w:hAnsi="Georgia" w:cs="Arial"/>
          <w:sz w:val="19"/>
          <w:szCs w:val="19"/>
          <w:lang w:eastAsia="ru-RU"/>
        </w:rPr>
      </w:pPr>
      <w:r w:rsidRPr="004720E0">
        <w:rPr>
          <w:rFonts w:ascii="Georgia" w:eastAsia="Times New Roman" w:hAnsi="Georgia" w:cs="Arial"/>
          <w:sz w:val="19"/>
          <w:szCs w:val="19"/>
          <w:lang w:eastAsia="ru-RU"/>
        </w:rPr>
        <w:pict>
          <v:rect id="_x0000_i1025" style="width:0;height:0" o:hralign="center" o:hrstd="t" o:hr="t" fillcolor="#a0a0a0" stroked="f"/>
        </w:pict>
      </w:r>
    </w:p>
    <w:p w:rsidR="004720E0" w:rsidRPr="004720E0" w:rsidRDefault="004720E0" w:rsidP="004720E0">
      <w:pPr>
        <w:shd w:val="clear" w:color="auto" w:fill="FFFFFF"/>
        <w:spacing w:before="100" w:beforeAutospacing="1" w:after="100" w:afterAutospacing="1" w:line="240" w:lineRule="auto"/>
        <w:rPr>
          <w:rFonts w:ascii="Georgia" w:eastAsia="Times New Roman" w:hAnsi="Georgia" w:cs="Arial"/>
          <w:sz w:val="19"/>
          <w:szCs w:val="19"/>
          <w:lang w:eastAsia="ru-RU"/>
        </w:rPr>
      </w:pPr>
      <w:r w:rsidRPr="004720E0">
        <w:rPr>
          <w:rFonts w:ascii="Georgia" w:eastAsia="Times New Roman" w:hAnsi="Georgia" w:cs="Arial"/>
          <w:sz w:val="19"/>
          <w:szCs w:val="19"/>
          <w:lang w:eastAsia="ru-RU"/>
        </w:rPr>
        <w:t xml:space="preserve">Прокуратура </w:t>
      </w:r>
      <w:proofErr w:type="spellStart"/>
      <w:r w:rsidRPr="004720E0">
        <w:rPr>
          <w:rFonts w:ascii="Georgia" w:eastAsia="Times New Roman" w:hAnsi="Georgia" w:cs="Arial"/>
          <w:sz w:val="19"/>
          <w:szCs w:val="19"/>
          <w:lang w:eastAsia="ru-RU"/>
        </w:rPr>
        <w:t>Бабаюртовского</w:t>
      </w:r>
      <w:proofErr w:type="spellEnd"/>
      <w:r w:rsidRPr="004720E0">
        <w:rPr>
          <w:rFonts w:ascii="Georgia" w:eastAsia="Times New Roman" w:hAnsi="Georgia" w:cs="Arial"/>
          <w:sz w:val="19"/>
          <w:szCs w:val="19"/>
          <w:lang w:eastAsia="ru-RU"/>
        </w:rPr>
        <w:t xml:space="preserve"> района провела проверку исполнения земельного законодательства.</w:t>
      </w:r>
    </w:p>
    <w:p w:rsidR="004720E0" w:rsidRPr="004720E0" w:rsidRDefault="004720E0" w:rsidP="004720E0">
      <w:pPr>
        <w:shd w:val="clear" w:color="auto" w:fill="FFFFFF"/>
        <w:spacing w:before="100" w:beforeAutospacing="1" w:after="100" w:afterAutospacing="1" w:line="240" w:lineRule="auto"/>
        <w:rPr>
          <w:rFonts w:ascii="Georgia" w:eastAsia="Times New Roman" w:hAnsi="Georgia" w:cs="Arial"/>
          <w:sz w:val="19"/>
          <w:szCs w:val="19"/>
          <w:lang w:eastAsia="ru-RU"/>
        </w:rPr>
      </w:pPr>
      <w:r w:rsidRPr="004720E0">
        <w:rPr>
          <w:rFonts w:ascii="Georgia" w:eastAsia="Times New Roman" w:hAnsi="Georgia" w:cs="Arial"/>
          <w:sz w:val="19"/>
          <w:szCs w:val="19"/>
          <w:lang w:eastAsia="ru-RU"/>
        </w:rPr>
        <w:t>В ходе проверки установлено, что положение «О порядке предоставления земельных участков на территории сельского поселения муниципального образования «село Бабаюрт», утвержденное решением собрания депутатов  села 29 декабря 2016 года, требованиям Земельного кодекса РФ.</w:t>
      </w:r>
    </w:p>
    <w:p w:rsidR="004720E0" w:rsidRPr="004720E0" w:rsidRDefault="004720E0" w:rsidP="004720E0">
      <w:pPr>
        <w:shd w:val="clear" w:color="auto" w:fill="FFFFFF"/>
        <w:spacing w:before="100" w:beforeAutospacing="1" w:after="100" w:afterAutospacing="1" w:line="240" w:lineRule="auto"/>
        <w:rPr>
          <w:rFonts w:ascii="Georgia" w:eastAsia="Times New Roman" w:hAnsi="Georgia" w:cs="Arial"/>
          <w:sz w:val="19"/>
          <w:szCs w:val="19"/>
          <w:lang w:eastAsia="ru-RU"/>
        </w:rPr>
      </w:pPr>
      <w:proofErr w:type="gramStart"/>
      <w:r w:rsidRPr="004720E0">
        <w:rPr>
          <w:rFonts w:ascii="Georgia" w:eastAsia="Times New Roman" w:hAnsi="Georgia" w:cs="Arial"/>
          <w:sz w:val="19"/>
          <w:szCs w:val="19"/>
          <w:lang w:eastAsia="ru-RU"/>
        </w:rPr>
        <w:t>В частности, согласно пункту 3 главы 5 Положения, к заявлению о предоставлении земельного участка без проведения торгов прилагаются не предусмотренные вышеуказанными нормами Земельного кодекса РФ документы, в том числе: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roofErr w:type="gramEnd"/>
      <w:r w:rsidRPr="004720E0">
        <w:rPr>
          <w:rFonts w:ascii="Georgia" w:eastAsia="Times New Roman" w:hAnsi="Georgia" w:cs="Arial"/>
          <w:sz w:val="19"/>
          <w:szCs w:val="19"/>
          <w:lang w:eastAsia="ru-RU"/>
        </w:rPr>
        <w:t xml:space="preserve">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 </w:t>
      </w:r>
    </w:p>
    <w:p w:rsidR="004720E0" w:rsidRPr="004720E0" w:rsidRDefault="004720E0" w:rsidP="004720E0">
      <w:pPr>
        <w:shd w:val="clear" w:color="auto" w:fill="FFFFFF"/>
        <w:spacing w:before="100" w:beforeAutospacing="1" w:after="100" w:afterAutospacing="1" w:line="240" w:lineRule="auto"/>
        <w:rPr>
          <w:rFonts w:ascii="Georgia" w:eastAsia="Times New Roman" w:hAnsi="Georgia" w:cs="Arial"/>
          <w:sz w:val="19"/>
          <w:szCs w:val="19"/>
          <w:lang w:eastAsia="ru-RU"/>
        </w:rPr>
      </w:pPr>
      <w:r w:rsidRPr="004720E0">
        <w:rPr>
          <w:rFonts w:ascii="Georgia" w:eastAsia="Times New Roman" w:hAnsi="Georgia" w:cs="Arial"/>
          <w:sz w:val="19"/>
          <w:szCs w:val="19"/>
          <w:lang w:eastAsia="ru-RU"/>
        </w:rPr>
        <w:t xml:space="preserve">В связи с этим, на противоречащий закону пункт положения прокуратура принесла протест.  </w:t>
      </w:r>
    </w:p>
    <w:p w:rsidR="002F24F9" w:rsidRDefault="002F24F9"/>
    <w:sectPr w:rsidR="002F24F9" w:rsidSect="002F2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720E0"/>
    <w:rsid w:val="002F24F9"/>
    <w:rsid w:val="004720E0"/>
    <w:rsid w:val="00D14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F9"/>
  </w:style>
  <w:style w:type="paragraph" w:styleId="2">
    <w:name w:val="heading 2"/>
    <w:basedOn w:val="a"/>
    <w:link w:val="20"/>
    <w:uiPriority w:val="9"/>
    <w:qFormat/>
    <w:rsid w:val="004720E0"/>
    <w:pPr>
      <w:spacing w:before="100" w:beforeAutospacing="1" w:after="100" w:afterAutospacing="1" w:line="240" w:lineRule="auto"/>
      <w:outlineLvl w:val="1"/>
    </w:pPr>
    <w:rPr>
      <w:rFonts w:ascii="Times New Roman" w:eastAsia="Times New Roman" w:hAnsi="Times New Roman" w:cs="Times New Roman"/>
      <w:b/>
      <w:bCs/>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20E0"/>
    <w:rPr>
      <w:rFonts w:ascii="Times New Roman" w:eastAsia="Times New Roman" w:hAnsi="Times New Roman" w:cs="Times New Roman"/>
      <w:b/>
      <w:bCs/>
      <w:sz w:val="31"/>
      <w:szCs w:val="31"/>
      <w:lang w:eastAsia="ru-RU"/>
    </w:rPr>
  </w:style>
  <w:style w:type="paragraph" w:styleId="a3">
    <w:name w:val="Normal (Web)"/>
    <w:basedOn w:val="a"/>
    <w:uiPriority w:val="99"/>
    <w:semiHidden/>
    <w:unhideWhenUsed/>
    <w:rsid w:val="004720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4038296">
      <w:bodyDiv w:val="1"/>
      <w:marLeft w:val="0"/>
      <w:marRight w:val="0"/>
      <w:marTop w:val="0"/>
      <w:marBottom w:val="0"/>
      <w:divBdr>
        <w:top w:val="none" w:sz="0" w:space="0" w:color="auto"/>
        <w:left w:val="none" w:sz="0" w:space="0" w:color="auto"/>
        <w:bottom w:val="none" w:sz="0" w:space="0" w:color="auto"/>
        <w:right w:val="none" w:sz="0" w:space="0" w:color="auto"/>
      </w:divBdr>
      <w:divsChild>
        <w:div w:id="1749645270">
          <w:marLeft w:val="0"/>
          <w:marRight w:val="0"/>
          <w:marTop w:val="0"/>
          <w:marBottom w:val="0"/>
          <w:divBdr>
            <w:top w:val="none" w:sz="0" w:space="0" w:color="auto"/>
            <w:left w:val="none" w:sz="0" w:space="0" w:color="auto"/>
            <w:bottom w:val="none" w:sz="0" w:space="0" w:color="auto"/>
            <w:right w:val="none" w:sz="0" w:space="0" w:color="auto"/>
          </w:divBdr>
          <w:divsChild>
            <w:div w:id="200090125">
              <w:marLeft w:val="0"/>
              <w:marRight w:val="0"/>
              <w:marTop w:val="0"/>
              <w:marBottom w:val="0"/>
              <w:divBdr>
                <w:top w:val="none" w:sz="0" w:space="0" w:color="auto"/>
                <w:left w:val="none" w:sz="0" w:space="0" w:color="auto"/>
                <w:bottom w:val="none" w:sz="0" w:space="0" w:color="auto"/>
                <w:right w:val="none" w:sz="0" w:space="0" w:color="auto"/>
              </w:divBdr>
              <w:divsChild>
                <w:div w:id="2073700378">
                  <w:marLeft w:val="0"/>
                  <w:marRight w:val="0"/>
                  <w:marTop w:val="0"/>
                  <w:marBottom w:val="0"/>
                  <w:divBdr>
                    <w:top w:val="none" w:sz="0" w:space="0" w:color="auto"/>
                    <w:left w:val="none" w:sz="0" w:space="0" w:color="auto"/>
                    <w:bottom w:val="none" w:sz="0" w:space="0" w:color="auto"/>
                    <w:right w:val="none" w:sz="0" w:space="0" w:color="auto"/>
                  </w:divBdr>
                  <w:divsChild>
                    <w:div w:id="797115322">
                      <w:marLeft w:val="0"/>
                      <w:marRight w:val="0"/>
                      <w:marTop w:val="0"/>
                      <w:marBottom w:val="0"/>
                      <w:divBdr>
                        <w:top w:val="none" w:sz="0" w:space="0" w:color="auto"/>
                        <w:left w:val="none" w:sz="0" w:space="0" w:color="auto"/>
                        <w:bottom w:val="none" w:sz="0" w:space="0" w:color="auto"/>
                        <w:right w:val="none" w:sz="0" w:space="0" w:color="auto"/>
                      </w:divBdr>
                      <w:divsChild>
                        <w:div w:id="630281153">
                          <w:marLeft w:val="0"/>
                          <w:marRight w:val="0"/>
                          <w:marTop w:val="0"/>
                          <w:marBottom w:val="136"/>
                          <w:divBdr>
                            <w:top w:val="none" w:sz="0" w:space="0" w:color="auto"/>
                            <w:left w:val="none" w:sz="0" w:space="0" w:color="auto"/>
                            <w:bottom w:val="none" w:sz="0" w:space="0" w:color="auto"/>
                            <w:right w:val="none" w:sz="0" w:space="0" w:color="auto"/>
                          </w:divBdr>
                          <w:divsChild>
                            <w:div w:id="1431075459">
                              <w:marLeft w:val="0"/>
                              <w:marRight w:val="0"/>
                              <w:marTop w:val="0"/>
                              <w:marBottom w:val="0"/>
                              <w:divBdr>
                                <w:top w:val="none" w:sz="0" w:space="0" w:color="auto"/>
                                <w:left w:val="none" w:sz="0" w:space="0" w:color="auto"/>
                                <w:bottom w:val="none" w:sz="0" w:space="0" w:color="auto"/>
                                <w:right w:val="none" w:sz="0" w:space="0" w:color="auto"/>
                              </w:divBdr>
                              <w:divsChild>
                                <w:div w:id="6494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Company>Microsoft</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Уллубий</dc:creator>
  <cp:keywords/>
  <dc:description/>
  <cp:lastModifiedBy>Уллубий</cp:lastModifiedBy>
  <cp:revision>2</cp:revision>
  <dcterms:created xsi:type="dcterms:W3CDTF">2017-02-07T14:20:00Z</dcterms:created>
  <dcterms:modified xsi:type="dcterms:W3CDTF">2017-02-07T14:20:00Z</dcterms:modified>
</cp:coreProperties>
</file>