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69" w:rsidRPr="00B76985" w:rsidRDefault="00446869" w:rsidP="00446869">
      <w:pPr>
        <w:ind w:left="2832" w:firstLine="708"/>
        <w:rPr>
          <w:sz w:val="44"/>
          <w:szCs w:val="44"/>
        </w:rPr>
      </w:pPr>
      <w:r>
        <w:rPr>
          <w:noProof/>
          <w:sz w:val="44"/>
          <w:szCs w:val="44"/>
        </w:rPr>
        <w:drawing>
          <wp:inline distT="0" distB="0" distL="0" distR="0" wp14:anchorId="0033046A" wp14:editId="403D0710">
            <wp:extent cx="723900" cy="733425"/>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446869" w:rsidRDefault="00446869" w:rsidP="00446869">
      <w:pPr>
        <w:pStyle w:val="a3"/>
        <w:rPr>
          <w:sz w:val="44"/>
          <w:szCs w:val="44"/>
        </w:rPr>
      </w:pPr>
      <w:r>
        <w:t>РЕСПУБЛИКА  ДАГЕСТАН</w:t>
      </w:r>
    </w:p>
    <w:p w:rsidR="00446869" w:rsidRDefault="00446869" w:rsidP="00446869">
      <w:pPr>
        <w:pBdr>
          <w:bottom w:val="single" w:sz="12" w:space="1" w:color="auto"/>
        </w:pBdr>
        <w:jc w:val="center"/>
        <w:rPr>
          <w:b/>
          <w:sz w:val="48"/>
          <w:szCs w:val="48"/>
        </w:rPr>
      </w:pPr>
      <w:r>
        <w:rPr>
          <w:b/>
          <w:sz w:val="48"/>
          <w:szCs w:val="48"/>
        </w:rPr>
        <w:t xml:space="preserve">  муниципальное  образование   «Бабаюртовский  район»</w:t>
      </w:r>
    </w:p>
    <w:p w:rsidR="00446869" w:rsidRDefault="00446869" w:rsidP="00446869">
      <w:pPr>
        <w:pBdr>
          <w:bottom w:val="single" w:sz="12" w:space="1" w:color="auto"/>
        </w:pBdr>
        <w:jc w:val="center"/>
        <w:rPr>
          <w:b/>
          <w:sz w:val="44"/>
          <w:szCs w:val="44"/>
          <w:u w:val="single"/>
        </w:rPr>
      </w:pPr>
      <w:r>
        <w:rPr>
          <w:b/>
          <w:sz w:val="44"/>
          <w:szCs w:val="44"/>
          <w:u w:val="single"/>
        </w:rPr>
        <w:t>Собрание депутатов муниципального района</w:t>
      </w:r>
    </w:p>
    <w:p w:rsidR="00446869" w:rsidRDefault="00446869" w:rsidP="00446869">
      <w:pPr>
        <w:pBdr>
          <w:bottom w:val="single" w:sz="12" w:space="1" w:color="auto"/>
        </w:pBdr>
        <w:jc w:val="center"/>
        <w:rPr>
          <w:b/>
          <w:sz w:val="18"/>
          <w:szCs w:val="18"/>
        </w:rPr>
      </w:pPr>
      <w:r>
        <w:rPr>
          <w:b/>
          <w:sz w:val="18"/>
          <w:szCs w:val="18"/>
        </w:rPr>
        <w:t>с. Бабаюрт  ул. Ленина  №29                                                                                            тел (87247)  2-13-31  факс 2-13-31</w:t>
      </w:r>
    </w:p>
    <w:p w:rsidR="00446869" w:rsidRDefault="00446869" w:rsidP="00446869">
      <w:pPr>
        <w:pStyle w:val="a9"/>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5943600" cy="0"/>
                <wp:effectExtent l="35560" t="33655" r="3111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32196"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xa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" strokeweight="4.5pt">
                <v:stroke linestyle="thickThin"/>
              </v:line>
            </w:pict>
          </mc:Fallback>
        </mc:AlternateContent>
      </w: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5943600" cy="0"/>
                <wp:effectExtent l="35560" t="33655" r="31115" b="330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D293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" strokeweight="4.5pt">
                <v:stroke linestyle="thickThin"/>
              </v:line>
            </w:pict>
          </mc:Fallback>
        </mc:AlternateContent>
      </w:r>
    </w:p>
    <w:p w:rsidR="00446869" w:rsidRDefault="00446869" w:rsidP="00446869">
      <w:pPr>
        <w:pStyle w:val="a9"/>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Решение</w:t>
      </w:r>
    </w:p>
    <w:p w:rsidR="00446869" w:rsidRPr="00A84B43" w:rsidRDefault="00446869" w:rsidP="00446869">
      <w:pPr>
        <w:pStyle w:val="a9"/>
        <w:rPr>
          <w:b/>
        </w:rPr>
      </w:pPr>
      <w:r w:rsidRPr="00A84B43">
        <w:rPr>
          <w:b/>
        </w:rPr>
        <w:t xml:space="preserve">  28  апреля    2017 года                                                             </w:t>
      </w:r>
      <w:r w:rsidRPr="002D6A98">
        <w:rPr>
          <w:b/>
        </w:rPr>
        <w:tab/>
      </w:r>
      <w:r w:rsidRPr="002D6A98">
        <w:rPr>
          <w:b/>
        </w:rPr>
        <w:tab/>
      </w:r>
      <w:r w:rsidRPr="00A84B43">
        <w:rPr>
          <w:b/>
        </w:rPr>
        <w:t xml:space="preserve">   №143  -6РС</w:t>
      </w:r>
    </w:p>
    <w:p w:rsidR="00446869" w:rsidRPr="00A84B43" w:rsidRDefault="00446869" w:rsidP="00446869">
      <w:pPr>
        <w:pStyle w:val="a9"/>
        <w:rPr>
          <w:b/>
        </w:rPr>
      </w:pPr>
    </w:p>
    <w:p w:rsidR="00446869" w:rsidRPr="00A84B43" w:rsidRDefault="00446869" w:rsidP="00446869">
      <w:pPr>
        <w:pStyle w:val="a9"/>
        <w:rPr>
          <w:b/>
        </w:rPr>
      </w:pPr>
      <w:r w:rsidRPr="00A84B43">
        <w:rPr>
          <w:b/>
        </w:rPr>
        <w:t>О внесении изменений и дополнений в Положение об оплате труда работников муниципальных образовательных учреждений МР "Бабаюртовский район"</w:t>
      </w:r>
    </w:p>
    <w:p w:rsidR="00446869" w:rsidRPr="00A84B43" w:rsidRDefault="00446869" w:rsidP="00446869">
      <w:pPr>
        <w:pStyle w:val="a9"/>
      </w:pPr>
      <w:r w:rsidRPr="00A84B43">
        <w:tab/>
      </w:r>
    </w:p>
    <w:p w:rsidR="00446869" w:rsidRDefault="00446869" w:rsidP="00446869">
      <w:pPr>
        <w:pStyle w:val="a9"/>
      </w:pPr>
      <w:r>
        <w:t>В целях реализации Указа Президента Российской Федерации от 7.05.2012 года №597 «О мероприятиях реализации государственной социальной политики»  и в соответствии с частью 11 статьи 8  Федерального закона от 29.12.2012 года №273-ФЗ «Об образовании в Российской Федерации» и  Постановлением  Правительства Республики Дагестан от 30.11.2016 года №367 «О внесении изменений в постановление Правительства Республики Дагестан от 8.10.2009г №345»,</w:t>
      </w:r>
    </w:p>
    <w:p w:rsidR="00446869" w:rsidRDefault="00446869" w:rsidP="00446869">
      <w:pPr>
        <w:pStyle w:val="a9"/>
      </w:pPr>
      <w:r>
        <w:t>Собрание депутатов муниципального района решает:</w:t>
      </w:r>
    </w:p>
    <w:p w:rsidR="00446869" w:rsidRDefault="00446869" w:rsidP="00446869">
      <w:pPr>
        <w:pStyle w:val="a9"/>
      </w:pPr>
      <w:r>
        <w:rPr>
          <w:lang w:val="en-US"/>
        </w:rPr>
        <w:t>I</w:t>
      </w:r>
      <w:r>
        <w:t xml:space="preserve">.В </w:t>
      </w:r>
      <w:r w:rsidRPr="006E38F5">
        <w:t>Положение об оплате труда работников муниципальных образовательных учреждений, находящихся в ведении МР «Бабаюртовский район»», принятого решением Собрания депутатов муниципального района от 19 мая 2011 года №77-5РС, с  изменениями  и дополнениями  от 28.09.2011г №110-5РС</w:t>
      </w:r>
      <w:r w:rsidRPr="006E38F5">
        <w:rPr>
          <w:bCs/>
        </w:rPr>
        <w:t>, о</w:t>
      </w:r>
      <w:r w:rsidRPr="006E38F5">
        <w:t>т 22.11.2011 г №126-5РС</w:t>
      </w:r>
      <w:r w:rsidRPr="006E38F5">
        <w:rPr>
          <w:bCs/>
        </w:rPr>
        <w:t>, о</w:t>
      </w:r>
      <w:r w:rsidRPr="006E38F5">
        <w:t>т 24.09.2012г №195-5РС</w:t>
      </w:r>
      <w:r w:rsidRPr="006E38F5">
        <w:rPr>
          <w:bCs/>
        </w:rPr>
        <w:t>, о</w:t>
      </w:r>
      <w:r w:rsidRPr="006E38F5">
        <w:t>т 12.11.2012 года №206-5РС</w:t>
      </w:r>
      <w:r w:rsidRPr="006E38F5">
        <w:rPr>
          <w:bCs/>
        </w:rPr>
        <w:t>, о</w:t>
      </w:r>
      <w:r w:rsidRPr="006E38F5">
        <w:t>т 09.01.2013 года № 217-5РС, от 03. 09. 2015 года №431 -5РС</w:t>
      </w:r>
      <w:r>
        <w:t>, от 30.03.2016 года №66-6РС внести следующие изменения и дополнения:</w:t>
      </w:r>
    </w:p>
    <w:p w:rsidR="00446869" w:rsidRPr="00C46C21" w:rsidRDefault="00446869" w:rsidP="00446869">
      <w:pPr>
        <w:pStyle w:val="a9"/>
      </w:pPr>
      <w:r w:rsidRPr="00C46C21">
        <w:t>1. Слова «</w:t>
      </w:r>
      <w:r>
        <w:t xml:space="preserve"> </w:t>
      </w:r>
      <w:r w:rsidRPr="00C46C21">
        <w:t xml:space="preserve"> образовательные учреждения»  заменить словами « образовательные организации»</w:t>
      </w:r>
      <w:r>
        <w:t>,  слова</w:t>
      </w:r>
      <w:r w:rsidRPr="00C46C21">
        <w:t xml:space="preserve"> «МОУ»</w:t>
      </w:r>
      <w:r>
        <w:t>, «ОУ», «ДОУ» заменить словами</w:t>
      </w:r>
      <w:r w:rsidRPr="00C46C21">
        <w:t xml:space="preserve"> </w:t>
      </w:r>
      <w:r>
        <w:t>«МОО»,   «ОО», «ДОО»</w:t>
      </w:r>
    </w:p>
    <w:p w:rsidR="00446869" w:rsidRPr="00C46C21" w:rsidRDefault="00446869" w:rsidP="00446869">
      <w:pPr>
        <w:pStyle w:val="a9"/>
      </w:pPr>
      <w:r w:rsidRPr="00C46C21">
        <w:t xml:space="preserve">2.  Нижеприведенные подпункты4.3.1-4.3.3.  пункта 4.3. части 4 изложить в следующей редакции: </w:t>
      </w:r>
    </w:p>
    <w:p w:rsidR="00446869" w:rsidRPr="00355484" w:rsidRDefault="00446869" w:rsidP="00446869">
      <w:pPr>
        <w:pStyle w:val="a9"/>
        <w:rPr>
          <w:b/>
        </w:rPr>
      </w:pPr>
      <w:r w:rsidRPr="00355484">
        <w:rPr>
          <w:b/>
        </w:rPr>
        <w:t>«4.3.1.профессиональная квалификационная группа должностей работников учебно-вспомогательного персонала первого уровня</w:t>
      </w:r>
    </w:p>
    <w:tbl>
      <w:tblPr>
        <w:tblpPr w:leftFromText="180" w:rightFromText="180" w:vertAnchor="text" w:horzAnchor="margin" w:tblpX="-176" w:tblpY="78"/>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268"/>
        <w:gridCol w:w="564"/>
      </w:tblGrid>
      <w:tr w:rsidR="00446869" w:rsidRPr="00ED3241" w:rsidTr="00855AC0">
        <w:trPr>
          <w:gridAfter w:val="1"/>
          <w:wAfter w:w="564" w:type="dxa"/>
        </w:trPr>
        <w:tc>
          <w:tcPr>
            <w:tcW w:w="7763" w:type="dxa"/>
          </w:tcPr>
          <w:p w:rsidR="00446869" w:rsidRPr="00C46C21" w:rsidRDefault="00446869" w:rsidP="00855AC0">
            <w:pPr>
              <w:pStyle w:val="a9"/>
              <w:rPr>
                <w:b/>
              </w:rPr>
            </w:pPr>
          </w:p>
          <w:p w:rsidR="00446869" w:rsidRPr="00C46C21" w:rsidRDefault="00446869" w:rsidP="00855AC0">
            <w:pPr>
              <w:pStyle w:val="a9"/>
              <w:rPr>
                <w:b/>
              </w:rPr>
            </w:pPr>
            <w:r w:rsidRPr="00C46C21">
              <w:t>Наименование должности</w:t>
            </w:r>
          </w:p>
          <w:p w:rsidR="00446869" w:rsidRPr="00C46C21" w:rsidRDefault="00446869" w:rsidP="00855AC0">
            <w:pPr>
              <w:pStyle w:val="a9"/>
              <w:rPr>
                <w:b/>
              </w:rPr>
            </w:pPr>
          </w:p>
        </w:tc>
        <w:tc>
          <w:tcPr>
            <w:tcW w:w="2268" w:type="dxa"/>
          </w:tcPr>
          <w:p w:rsidR="00446869" w:rsidRPr="00C46C21" w:rsidRDefault="00446869" w:rsidP="00855AC0">
            <w:pPr>
              <w:pStyle w:val="a9"/>
              <w:rPr>
                <w:b/>
              </w:rPr>
            </w:pPr>
            <w:r w:rsidRPr="00C46C21">
              <w:t>Размер оклада (рублей)</w:t>
            </w:r>
          </w:p>
        </w:tc>
      </w:tr>
      <w:tr w:rsidR="00446869" w:rsidRPr="00ED3241" w:rsidTr="00855AC0">
        <w:tc>
          <w:tcPr>
            <w:tcW w:w="7763" w:type="dxa"/>
          </w:tcPr>
          <w:p w:rsidR="00446869" w:rsidRPr="00C46C21" w:rsidRDefault="00446869" w:rsidP="00855AC0">
            <w:pPr>
              <w:pStyle w:val="a9"/>
              <w:rPr>
                <w:b/>
              </w:rPr>
            </w:pPr>
            <w:r w:rsidRPr="00C46C21">
              <w:t>Вожатый; помощник воспитателя; секретарь учебной части</w:t>
            </w:r>
          </w:p>
        </w:tc>
        <w:tc>
          <w:tcPr>
            <w:tcW w:w="2832" w:type="dxa"/>
            <w:gridSpan w:val="2"/>
          </w:tcPr>
          <w:p w:rsidR="00446869" w:rsidRPr="00C46C21" w:rsidRDefault="00446869" w:rsidP="00855AC0">
            <w:pPr>
              <w:pStyle w:val="a9"/>
              <w:rPr>
                <w:b/>
                <w:color w:val="FF0000"/>
              </w:rPr>
            </w:pPr>
            <w:r w:rsidRPr="00C46C21">
              <w:rPr>
                <w:color w:val="FF0000"/>
              </w:rPr>
              <w:t>3142</w:t>
            </w:r>
          </w:p>
        </w:tc>
      </w:tr>
    </w:tbl>
    <w:p w:rsidR="00446869" w:rsidRPr="00AF6E8D" w:rsidRDefault="00446869" w:rsidP="00446869">
      <w:pPr>
        <w:pStyle w:val="a9"/>
        <w:rPr>
          <w:b/>
        </w:rPr>
      </w:pPr>
      <w:r w:rsidRPr="00355484">
        <w:rPr>
          <w:b/>
        </w:rPr>
        <w:t>4.3.2.профессиональная квалификационная группа должностей работников учебно-вспомогательного персонала второго уровня</w:t>
      </w:r>
    </w:p>
    <w:tbl>
      <w:tblPr>
        <w:tblW w:w="992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4252"/>
        <w:gridCol w:w="2268"/>
      </w:tblGrid>
      <w:tr w:rsidR="00446869" w:rsidRPr="00ED3241" w:rsidTr="00855AC0">
        <w:tc>
          <w:tcPr>
            <w:tcW w:w="3403" w:type="dxa"/>
          </w:tcPr>
          <w:p w:rsidR="00446869" w:rsidRPr="00C46C21" w:rsidRDefault="00446869" w:rsidP="00855AC0">
            <w:pPr>
              <w:pStyle w:val="a9"/>
              <w:rPr>
                <w:b/>
              </w:rPr>
            </w:pPr>
            <w:r w:rsidRPr="00C46C21">
              <w:t>Квалификационный уровень</w:t>
            </w:r>
          </w:p>
        </w:tc>
        <w:tc>
          <w:tcPr>
            <w:tcW w:w="4252" w:type="dxa"/>
          </w:tcPr>
          <w:p w:rsidR="00446869" w:rsidRPr="00C46C21" w:rsidRDefault="00446869" w:rsidP="00855AC0">
            <w:pPr>
              <w:pStyle w:val="a9"/>
              <w:rPr>
                <w:b/>
              </w:rPr>
            </w:pPr>
            <w:r w:rsidRPr="00C46C21">
              <w:t>Наименование должности</w:t>
            </w:r>
          </w:p>
        </w:tc>
        <w:tc>
          <w:tcPr>
            <w:tcW w:w="2268" w:type="dxa"/>
          </w:tcPr>
          <w:p w:rsidR="00446869" w:rsidRPr="00C46C21" w:rsidRDefault="00446869" w:rsidP="00855AC0">
            <w:pPr>
              <w:pStyle w:val="a9"/>
              <w:rPr>
                <w:b/>
              </w:rPr>
            </w:pPr>
            <w:r w:rsidRPr="00C46C21">
              <w:t>Размер оклада</w:t>
            </w:r>
          </w:p>
        </w:tc>
      </w:tr>
      <w:tr w:rsidR="00446869" w:rsidRPr="00ED3241" w:rsidTr="00855AC0">
        <w:tc>
          <w:tcPr>
            <w:tcW w:w="3403" w:type="dxa"/>
          </w:tcPr>
          <w:p w:rsidR="00446869" w:rsidRPr="00C46C21" w:rsidRDefault="00446869" w:rsidP="00855AC0">
            <w:pPr>
              <w:pStyle w:val="a9"/>
              <w:rPr>
                <w:b/>
              </w:rPr>
            </w:pPr>
            <w:r w:rsidRPr="00C46C21">
              <w:t>1-й квалификационный уровень</w:t>
            </w:r>
          </w:p>
        </w:tc>
        <w:tc>
          <w:tcPr>
            <w:tcW w:w="4252" w:type="dxa"/>
          </w:tcPr>
          <w:p w:rsidR="00446869" w:rsidRPr="00C46C21" w:rsidRDefault="00446869" w:rsidP="00855AC0">
            <w:pPr>
              <w:pStyle w:val="a9"/>
              <w:rPr>
                <w:b/>
              </w:rPr>
            </w:pPr>
            <w:r w:rsidRPr="00C46C21">
              <w:t>Дежурный по режиму</w:t>
            </w:r>
          </w:p>
          <w:p w:rsidR="00446869" w:rsidRPr="00C46C21" w:rsidRDefault="00446869" w:rsidP="00855AC0">
            <w:pPr>
              <w:pStyle w:val="a9"/>
              <w:rPr>
                <w:b/>
              </w:rPr>
            </w:pPr>
            <w:r w:rsidRPr="00C46C21">
              <w:t>Младший воспитатель</w:t>
            </w:r>
          </w:p>
        </w:tc>
        <w:tc>
          <w:tcPr>
            <w:tcW w:w="2268" w:type="dxa"/>
          </w:tcPr>
          <w:p w:rsidR="00446869" w:rsidRPr="00C46C21" w:rsidRDefault="00446869" w:rsidP="00855AC0">
            <w:pPr>
              <w:pStyle w:val="a9"/>
              <w:rPr>
                <w:b/>
                <w:color w:val="FF0000"/>
              </w:rPr>
            </w:pPr>
            <w:r w:rsidRPr="00C46C21">
              <w:rPr>
                <w:color w:val="FF0000"/>
              </w:rPr>
              <w:t>4168</w:t>
            </w:r>
          </w:p>
          <w:p w:rsidR="00446869" w:rsidRPr="00C46C21" w:rsidRDefault="00446869" w:rsidP="00855AC0">
            <w:pPr>
              <w:pStyle w:val="a9"/>
              <w:rPr>
                <w:b/>
                <w:color w:val="FF0000"/>
              </w:rPr>
            </w:pPr>
            <w:r w:rsidRPr="00C46C21">
              <w:rPr>
                <w:color w:val="FF0000"/>
              </w:rPr>
              <w:t>3142</w:t>
            </w:r>
          </w:p>
        </w:tc>
      </w:tr>
      <w:tr w:rsidR="00446869" w:rsidRPr="00ED3241" w:rsidTr="00855AC0">
        <w:tc>
          <w:tcPr>
            <w:tcW w:w="3403" w:type="dxa"/>
          </w:tcPr>
          <w:p w:rsidR="00446869" w:rsidRPr="00C46C21" w:rsidRDefault="00446869" w:rsidP="00855AC0">
            <w:pPr>
              <w:pStyle w:val="a9"/>
              <w:rPr>
                <w:b/>
              </w:rPr>
            </w:pPr>
            <w:r w:rsidRPr="00C46C21">
              <w:t>2-й квалификационный уровень</w:t>
            </w:r>
          </w:p>
        </w:tc>
        <w:tc>
          <w:tcPr>
            <w:tcW w:w="4252" w:type="dxa"/>
          </w:tcPr>
          <w:p w:rsidR="00446869" w:rsidRPr="00C46C21" w:rsidRDefault="00446869" w:rsidP="00855AC0">
            <w:pPr>
              <w:pStyle w:val="a9"/>
              <w:rPr>
                <w:b/>
              </w:rPr>
            </w:pPr>
            <w:r w:rsidRPr="00C46C21">
              <w:t>Диспетчер ОУ</w:t>
            </w:r>
          </w:p>
          <w:p w:rsidR="00446869" w:rsidRPr="00C46C21" w:rsidRDefault="00446869" w:rsidP="00855AC0">
            <w:pPr>
              <w:pStyle w:val="a9"/>
              <w:rPr>
                <w:b/>
              </w:rPr>
            </w:pPr>
            <w:r w:rsidRPr="00C46C21">
              <w:t>Старший дежурный по режиму</w:t>
            </w:r>
          </w:p>
        </w:tc>
        <w:tc>
          <w:tcPr>
            <w:tcW w:w="2268" w:type="dxa"/>
          </w:tcPr>
          <w:p w:rsidR="00446869" w:rsidRPr="00C46C21" w:rsidRDefault="00446869" w:rsidP="00855AC0">
            <w:pPr>
              <w:pStyle w:val="a9"/>
              <w:rPr>
                <w:b/>
                <w:color w:val="FF0000"/>
              </w:rPr>
            </w:pPr>
            <w:r w:rsidRPr="00C46C21">
              <w:rPr>
                <w:color w:val="FF0000"/>
              </w:rPr>
              <w:t>3142</w:t>
            </w:r>
          </w:p>
          <w:p w:rsidR="00446869" w:rsidRPr="00C46C21" w:rsidRDefault="00446869" w:rsidP="00855AC0">
            <w:pPr>
              <w:pStyle w:val="a9"/>
              <w:rPr>
                <w:b/>
                <w:color w:val="FF0000"/>
              </w:rPr>
            </w:pPr>
            <w:r w:rsidRPr="00C46C21">
              <w:rPr>
                <w:color w:val="FF0000"/>
              </w:rPr>
              <w:t>4574</w:t>
            </w:r>
          </w:p>
        </w:tc>
      </w:tr>
    </w:tbl>
    <w:p w:rsidR="00446869" w:rsidRPr="00355484" w:rsidRDefault="00446869" w:rsidP="00446869">
      <w:pPr>
        <w:pStyle w:val="a9"/>
        <w:rPr>
          <w:b/>
        </w:rPr>
      </w:pPr>
      <w:r w:rsidRPr="00355484">
        <w:rPr>
          <w:b/>
        </w:rPr>
        <w:t>4.3.3.профессиональная квалификационная группа должностей педагогических работников</w:t>
      </w:r>
    </w:p>
    <w:tbl>
      <w:tblPr>
        <w:tblW w:w="992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343"/>
        <w:gridCol w:w="2304"/>
      </w:tblGrid>
      <w:tr w:rsidR="00446869" w:rsidRPr="00C46C21" w:rsidTr="00855AC0">
        <w:tc>
          <w:tcPr>
            <w:tcW w:w="1276" w:type="dxa"/>
          </w:tcPr>
          <w:p w:rsidR="00446869" w:rsidRPr="00C46C21" w:rsidRDefault="00446869" w:rsidP="00855AC0">
            <w:pPr>
              <w:pStyle w:val="a9"/>
              <w:rPr>
                <w:b/>
              </w:rPr>
            </w:pPr>
            <w:r w:rsidRPr="00C46C21">
              <w:lastRenderedPageBreak/>
              <w:t>Квалификационный уровень</w:t>
            </w:r>
          </w:p>
        </w:tc>
        <w:tc>
          <w:tcPr>
            <w:tcW w:w="6343" w:type="dxa"/>
          </w:tcPr>
          <w:p w:rsidR="00446869" w:rsidRPr="00C46C21" w:rsidRDefault="00446869" w:rsidP="00855AC0">
            <w:pPr>
              <w:pStyle w:val="a9"/>
              <w:rPr>
                <w:b/>
              </w:rPr>
            </w:pPr>
            <w:r w:rsidRPr="00C46C21">
              <w:t>Наименование должности</w:t>
            </w:r>
          </w:p>
        </w:tc>
        <w:tc>
          <w:tcPr>
            <w:tcW w:w="2304" w:type="dxa"/>
          </w:tcPr>
          <w:p w:rsidR="00446869" w:rsidRPr="00C46C21" w:rsidRDefault="00446869" w:rsidP="00855AC0">
            <w:pPr>
              <w:pStyle w:val="a9"/>
              <w:rPr>
                <w:b/>
              </w:rPr>
            </w:pPr>
            <w:r w:rsidRPr="00C46C21">
              <w:t>Размер оклада (рублей)</w:t>
            </w:r>
          </w:p>
        </w:tc>
      </w:tr>
      <w:tr w:rsidR="00446869" w:rsidRPr="00C46C21" w:rsidTr="00855AC0">
        <w:tc>
          <w:tcPr>
            <w:tcW w:w="1276" w:type="dxa"/>
          </w:tcPr>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r w:rsidRPr="00C46C21">
              <w:t xml:space="preserve">1-й </w:t>
            </w:r>
          </w:p>
          <w:p w:rsidR="00446869" w:rsidRPr="00C46C21" w:rsidRDefault="00446869" w:rsidP="00855AC0">
            <w:pPr>
              <w:pStyle w:val="a9"/>
              <w:rPr>
                <w:b/>
              </w:rPr>
            </w:pPr>
            <w:r w:rsidRPr="00C46C21">
              <w:t>квалификационный уровень</w:t>
            </w:r>
          </w:p>
        </w:tc>
        <w:tc>
          <w:tcPr>
            <w:tcW w:w="6343" w:type="dxa"/>
          </w:tcPr>
          <w:p w:rsidR="00446869" w:rsidRPr="00C46C21" w:rsidRDefault="00446869" w:rsidP="00855AC0">
            <w:pPr>
              <w:pStyle w:val="a9"/>
              <w:rPr>
                <w:b/>
                <w:u w:val="single"/>
              </w:rPr>
            </w:pPr>
            <w:r w:rsidRPr="00C46C21">
              <w:rPr>
                <w:u w:val="single"/>
              </w:rPr>
              <w:t>Инструктор по труду, инструктор по физической культуре, музыкальный руководитель, старший вожатый:</w:t>
            </w:r>
          </w:p>
          <w:p w:rsidR="00446869" w:rsidRPr="00C46C21" w:rsidRDefault="00446869" w:rsidP="00855AC0">
            <w:pPr>
              <w:pStyle w:val="a9"/>
              <w:rPr>
                <w:b/>
                <w:u w:val="single"/>
              </w:rPr>
            </w:pPr>
            <w:r w:rsidRPr="00C46C21">
              <w:rPr>
                <w:u w:val="single"/>
              </w:rPr>
              <w:t xml:space="preserve"> </w:t>
            </w:r>
          </w:p>
          <w:p w:rsidR="00446869" w:rsidRPr="00C46C21" w:rsidRDefault="00446869" w:rsidP="00855AC0">
            <w:pPr>
              <w:pStyle w:val="a9"/>
              <w:rPr>
                <w:b/>
              </w:rPr>
            </w:pPr>
            <w:r w:rsidRPr="00C46C21">
              <w:t>при наличии 1-й квалификационной категории</w:t>
            </w:r>
          </w:p>
          <w:p w:rsidR="00446869" w:rsidRPr="00C46C21" w:rsidRDefault="00446869" w:rsidP="00855AC0">
            <w:pPr>
              <w:pStyle w:val="a9"/>
              <w:rPr>
                <w:b/>
              </w:rPr>
            </w:pPr>
          </w:p>
          <w:p w:rsidR="00446869" w:rsidRPr="00C46C21" w:rsidRDefault="00446869" w:rsidP="00855AC0">
            <w:pPr>
              <w:pStyle w:val="a9"/>
              <w:rPr>
                <w:b/>
              </w:rPr>
            </w:pPr>
            <w:r w:rsidRPr="00C46C21">
              <w:t>при наличии высшей квалификационной категории</w:t>
            </w:r>
          </w:p>
        </w:tc>
        <w:tc>
          <w:tcPr>
            <w:tcW w:w="2304" w:type="dxa"/>
          </w:tcPr>
          <w:p w:rsidR="00446869" w:rsidRPr="00C46C21" w:rsidRDefault="00446869" w:rsidP="00855AC0">
            <w:pPr>
              <w:pStyle w:val="a9"/>
              <w:rPr>
                <w:b/>
              </w:rPr>
            </w:pPr>
          </w:p>
          <w:p w:rsidR="00446869" w:rsidRPr="00C46C21" w:rsidRDefault="00446869" w:rsidP="00855AC0">
            <w:pPr>
              <w:pStyle w:val="a9"/>
              <w:rPr>
                <w:b/>
                <w:color w:val="FF0000"/>
              </w:rPr>
            </w:pPr>
            <w:r w:rsidRPr="00C46C21">
              <w:rPr>
                <w:color w:val="FF0000"/>
              </w:rPr>
              <w:t>6580*</w:t>
            </w:r>
          </w:p>
          <w:p w:rsidR="00446869" w:rsidRPr="00C46C21" w:rsidRDefault="00446869" w:rsidP="00855AC0">
            <w:pPr>
              <w:pStyle w:val="a9"/>
              <w:rPr>
                <w:b/>
              </w:rPr>
            </w:pPr>
          </w:p>
          <w:p w:rsidR="00446869" w:rsidRPr="00C46C21" w:rsidRDefault="00446869" w:rsidP="00855AC0">
            <w:pPr>
              <w:pStyle w:val="a9"/>
              <w:rPr>
                <w:b/>
                <w:color w:val="FF0000"/>
              </w:rPr>
            </w:pPr>
            <w:r w:rsidRPr="00C46C21">
              <w:rPr>
                <w:color w:val="FF0000"/>
              </w:rPr>
              <w:t>7106*</w:t>
            </w:r>
          </w:p>
          <w:p w:rsidR="00446869" w:rsidRPr="00C46C21" w:rsidRDefault="00446869" w:rsidP="00855AC0">
            <w:pPr>
              <w:pStyle w:val="a9"/>
              <w:rPr>
                <w:b/>
              </w:rPr>
            </w:pPr>
          </w:p>
          <w:p w:rsidR="00446869" w:rsidRPr="00C46C21" w:rsidRDefault="00446869" w:rsidP="00855AC0">
            <w:pPr>
              <w:pStyle w:val="a9"/>
              <w:rPr>
                <w:b/>
                <w:color w:val="FF0000"/>
              </w:rPr>
            </w:pPr>
            <w:r w:rsidRPr="00C46C21">
              <w:rPr>
                <w:color w:val="FF0000"/>
              </w:rPr>
              <w:t>7675*</w:t>
            </w:r>
          </w:p>
        </w:tc>
      </w:tr>
      <w:tr w:rsidR="00446869" w:rsidRPr="00C46C21" w:rsidTr="00855AC0">
        <w:trPr>
          <w:trHeight w:val="2224"/>
        </w:trPr>
        <w:tc>
          <w:tcPr>
            <w:tcW w:w="1276" w:type="dxa"/>
          </w:tcPr>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r w:rsidRPr="00C46C21">
              <w:t xml:space="preserve">2-ой </w:t>
            </w:r>
          </w:p>
          <w:p w:rsidR="00446869" w:rsidRPr="00C46C21" w:rsidRDefault="00446869" w:rsidP="00855AC0">
            <w:pPr>
              <w:pStyle w:val="a9"/>
              <w:rPr>
                <w:b/>
              </w:rPr>
            </w:pPr>
            <w:r w:rsidRPr="00C46C21">
              <w:t>квалификационный уровень</w:t>
            </w:r>
          </w:p>
        </w:tc>
        <w:tc>
          <w:tcPr>
            <w:tcW w:w="6343" w:type="dxa"/>
          </w:tcPr>
          <w:p w:rsidR="00446869" w:rsidRPr="00C46C21" w:rsidRDefault="00446869" w:rsidP="00855AC0">
            <w:pPr>
              <w:pStyle w:val="a9"/>
              <w:rPr>
                <w:b/>
                <w:u w:val="single"/>
              </w:rPr>
            </w:pPr>
            <w:r w:rsidRPr="00C46C21">
              <w:rPr>
                <w:u w:val="single"/>
              </w:rPr>
              <w:t>Инструктор-методист, педагог дополнительного образования, педагог-организатор, концертмейстер, социальный педагог, тренер-преподаватель</w:t>
            </w:r>
          </w:p>
          <w:p w:rsidR="00446869" w:rsidRPr="00C46C21" w:rsidRDefault="00446869" w:rsidP="00855AC0">
            <w:pPr>
              <w:pStyle w:val="a9"/>
              <w:rPr>
                <w:b/>
                <w:u w:val="single"/>
              </w:rPr>
            </w:pPr>
          </w:p>
          <w:p w:rsidR="00446869" w:rsidRPr="00C46C21" w:rsidRDefault="00446869" w:rsidP="00855AC0">
            <w:pPr>
              <w:pStyle w:val="a9"/>
              <w:rPr>
                <w:b/>
              </w:rPr>
            </w:pPr>
            <w:r w:rsidRPr="00C46C21">
              <w:t xml:space="preserve"> при наличии 1-ой квалификационной категории</w:t>
            </w:r>
          </w:p>
          <w:p w:rsidR="00446869" w:rsidRPr="00C46C21" w:rsidRDefault="00446869" w:rsidP="00855AC0">
            <w:pPr>
              <w:pStyle w:val="a9"/>
              <w:rPr>
                <w:b/>
              </w:rPr>
            </w:pPr>
          </w:p>
          <w:p w:rsidR="00446869" w:rsidRPr="00C46C21" w:rsidRDefault="00446869" w:rsidP="00855AC0">
            <w:pPr>
              <w:pStyle w:val="a9"/>
              <w:rPr>
                <w:b/>
              </w:rPr>
            </w:pPr>
            <w:r w:rsidRPr="00C46C21">
              <w:t>при наличии высшей категории</w:t>
            </w: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p>
        </w:tc>
        <w:tc>
          <w:tcPr>
            <w:tcW w:w="2304" w:type="dxa"/>
          </w:tcPr>
          <w:p w:rsidR="00446869" w:rsidRPr="00C46C21" w:rsidRDefault="00446869" w:rsidP="00855AC0">
            <w:pPr>
              <w:pStyle w:val="a9"/>
              <w:rPr>
                <w:b/>
              </w:rPr>
            </w:pPr>
          </w:p>
          <w:p w:rsidR="00446869" w:rsidRPr="00C46C21" w:rsidRDefault="00446869" w:rsidP="00855AC0">
            <w:pPr>
              <w:pStyle w:val="a9"/>
              <w:rPr>
                <w:b/>
                <w:color w:val="FF0000"/>
              </w:rPr>
            </w:pPr>
            <w:r w:rsidRPr="00C46C21">
              <w:rPr>
                <w:color w:val="FF0000"/>
              </w:rPr>
              <w:t>7106*</w:t>
            </w:r>
          </w:p>
          <w:p w:rsidR="00446869" w:rsidRPr="00C46C21" w:rsidRDefault="00446869" w:rsidP="00855AC0">
            <w:pPr>
              <w:pStyle w:val="a9"/>
              <w:rPr>
                <w:b/>
              </w:rPr>
            </w:pPr>
            <w:r w:rsidRPr="00C46C21">
              <w:t xml:space="preserve"> </w:t>
            </w:r>
          </w:p>
          <w:p w:rsidR="00446869" w:rsidRPr="00C46C21" w:rsidRDefault="00446869" w:rsidP="00855AC0">
            <w:pPr>
              <w:pStyle w:val="a9"/>
              <w:rPr>
                <w:b/>
                <w:color w:val="FF0000"/>
              </w:rPr>
            </w:pPr>
          </w:p>
          <w:p w:rsidR="00446869" w:rsidRPr="00C46C21" w:rsidRDefault="00446869" w:rsidP="00855AC0">
            <w:pPr>
              <w:pStyle w:val="a9"/>
              <w:rPr>
                <w:b/>
                <w:color w:val="FF0000"/>
              </w:rPr>
            </w:pPr>
            <w:r w:rsidRPr="00C46C21">
              <w:rPr>
                <w:color w:val="FF0000"/>
              </w:rPr>
              <w:t>7675*</w:t>
            </w:r>
          </w:p>
          <w:p w:rsidR="00446869" w:rsidRPr="00C46C21" w:rsidRDefault="00446869" w:rsidP="00855AC0">
            <w:pPr>
              <w:pStyle w:val="a9"/>
              <w:rPr>
                <w:b/>
                <w:color w:val="FF0000"/>
              </w:rPr>
            </w:pPr>
          </w:p>
          <w:p w:rsidR="00446869" w:rsidRPr="00C46C21" w:rsidRDefault="00446869" w:rsidP="00855AC0">
            <w:pPr>
              <w:pStyle w:val="a9"/>
              <w:rPr>
                <w:b/>
                <w:color w:val="FF0000"/>
              </w:rPr>
            </w:pPr>
            <w:r w:rsidRPr="00C46C21">
              <w:rPr>
                <w:color w:val="FF0000"/>
              </w:rPr>
              <w:t>8289*</w:t>
            </w:r>
          </w:p>
          <w:p w:rsidR="00446869" w:rsidRPr="00C46C21" w:rsidRDefault="00446869" w:rsidP="00855AC0">
            <w:pPr>
              <w:pStyle w:val="a9"/>
              <w:rPr>
                <w:b/>
              </w:rPr>
            </w:pPr>
          </w:p>
          <w:p w:rsidR="00446869" w:rsidRPr="00C46C21" w:rsidRDefault="00446869" w:rsidP="00855AC0">
            <w:pPr>
              <w:pStyle w:val="a9"/>
              <w:rPr>
                <w:b/>
                <w:color w:val="FF0000"/>
              </w:rPr>
            </w:pPr>
          </w:p>
        </w:tc>
      </w:tr>
      <w:tr w:rsidR="00446869" w:rsidRPr="00C46C21" w:rsidTr="00855AC0">
        <w:trPr>
          <w:trHeight w:val="2837"/>
        </w:trPr>
        <w:tc>
          <w:tcPr>
            <w:tcW w:w="1276" w:type="dxa"/>
          </w:tcPr>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r w:rsidRPr="00C46C21">
              <w:t>3-й</w:t>
            </w:r>
          </w:p>
          <w:p w:rsidR="00446869" w:rsidRPr="00C46C21" w:rsidRDefault="00446869" w:rsidP="00855AC0">
            <w:pPr>
              <w:pStyle w:val="a9"/>
              <w:rPr>
                <w:b/>
              </w:rPr>
            </w:pPr>
            <w:r w:rsidRPr="00C46C21">
              <w:t>квалификационный уровень</w:t>
            </w:r>
          </w:p>
        </w:tc>
        <w:tc>
          <w:tcPr>
            <w:tcW w:w="6343" w:type="dxa"/>
          </w:tcPr>
          <w:p w:rsidR="00446869" w:rsidRPr="00C46C21" w:rsidRDefault="00446869" w:rsidP="00855AC0">
            <w:pPr>
              <w:pStyle w:val="a9"/>
              <w:rPr>
                <w:b/>
                <w:i/>
                <w:iCs/>
                <w:u w:val="single"/>
              </w:rPr>
            </w:pPr>
            <w:r w:rsidRPr="00C46C21">
              <w:rPr>
                <w:i/>
                <w:iCs/>
                <w:u w:val="single"/>
              </w:rPr>
              <w:t>Педагог-психолог, старший инструктор-методист, старший педагог дополнительного  образования, старший тренер преподаватель, воспитатель,  мастер производственного обучения, методист:</w:t>
            </w:r>
          </w:p>
          <w:p w:rsidR="00446869" w:rsidRPr="00C46C21" w:rsidRDefault="00446869" w:rsidP="00855AC0">
            <w:pPr>
              <w:pStyle w:val="a9"/>
              <w:rPr>
                <w:b/>
                <w:i/>
                <w:iCs/>
                <w:u w:val="single"/>
              </w:rPr>
            </w:pPr>
          </w:p>
          <w:p w:rsidR="00446869" w:rsidRPr="00C46C21" w:rsidRDefault="00446869" w:rsidP="00855AC0">
            <w:pPr>
              <w:pStyle w:val="a9"/>
              <w:rPr>
                <w:b/>
              </w:rPr>
            </w:pPr>
            <w:r w:rsidRPr="00C46C21">
              <w:t>при наличии1-ой квалификационной категории</w:t>
            </w:r>
          </w:p>
          <w:p w:rsidR="00446869" w:rsidRPr="00C46C21" w:rsidRDefault="00446869" w:rsidP="00855AC0">
            <w:pPr>
              <w:pStyle w:val="a9"/>
              <w:rPr>
                <w:b/>
              </w:rPr>
            </w:pPr>
          </w:p>
          <w:p w:rsidR="00446869" w:rsidRPr="00C46C21" w:rsidRDefault="00446869" w:rsidP="00855AC0">
            <w:pPr>
              <w:pStyle w:val="a9"/>
              <w:rPr>
                <w:b/>
              </w:rPr>
            </w:pPr>
            <w:r w:rsidRPr="00C46C21">
              <w:t>при наличии высшей квалификационной категории</w:t>
            </w: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p>
        </w:tc>
        <w:tc>
          <w:tcPr>
            <w:tcW w:w="2304" w:type="dxa"/>
          </w:tcPr>
          <w:p w:rsidR="00446869" w:rsidRPr="00C46C21" w:rsidRDefault="00446869" w:rsidP="00855AC0">
            <w:pPr>
              <w:pStyle w:val="a9"/>
              <w:rPr>
                <w:b/>
              </w:rPr>
            </w:pPr>
          </w:p>
          <w:p w:rsidR="00446869" w:rsidRPr="00C46C21" w:rsidRDefault="00446869" w:rsidP="00855AC0">
            <w:pPr>
              <w:pStyle w:val="a9"/>
              <w:rPr>
                <w:b/>
                <w:color w:val="FF0000"/>
              </w:rPr>
            </w:pPr>
            <w:r w:rsidRPr="00C46C21">
              <w:rPr>
                <w:color w:val="FF0000"/>
              </w:rPr>
              <w:t>7106*</w:t>
            </w: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color w:val="FF0000"/>
              </w:rPr>
            </w:pPr>
            <w:r w:rsidRPr="00C46C21">
              <w:rPr>
                <w:color w:val="FF0000"/>
              </w:rPr>
              <w:t>7675*</w:t>
            </w:r>
          </w:p>
          <w:p w:rsidR="00446869" w:rsidRPr="00C46C21" w:rsidRDefault="00446869" w:rsidP="00855AC0">
            <w:pPr>
              <w:pStyle w:val="a9"/>
              <w:rPr>
                <w:b/>
              </w:rPr>
            </w:pPr>
            <w:r w:rsidRPr="00C46C21">
              <w:t xml:space="preserve"> </w:t>
            </w:r>
          </w:p>
          <w:p w:rsidR="00446869" w:rsidRPr="00C46C21" w:rsidRDefault="00446869" w:rsidP="00855AC0">
            <w:pPr>
              <w:pStyle w:val="a9"/>
              <w:rPr>
                <w:b/>
                <w:color w:val="FF0000"/>
              </w:rPr>
            </w:pPr>
            <w:r w:rsidRPr="00C46C21">
              <w:rPr>
                <w:color w:val="FF0000"/>
              </w:rPr>
              <w:t>8289*</w:t>
            </w:r>
          </w:p>
          <w:p w:rsidR="00446869" w:rsidRPr="00C46C21" w:rsidRDefault="00446869" w:rsidP="00855AC0">
            <w:pPr>
              <w:pStyle w:val="a9"/>
              <w:rPr>
                <w:b/>
              </w:rPr>
            </w:pPr>
          </w:p>
          <w:p w:rsidR="00446869" w:rsidRPr="00C46C21" w:rsidRDefault="00446869" w:rsidP="00855AC0">
            <w:pPr>
              <w:pStyle w:val="a9"/>
              <w:rPr>
                <w:b/>
                <w:color w:val="FF0000"/>
              </w:rPr>
            </w:pPr>
          </w:p>
        </w:tc>
      </w:tr>
      <w:tr w:rsidR="00446869" w:rsidRPr="00C46C21" w:rsidTr="00855AC0">
        <w:trPr>
          <w:trHeight w:val="70"/>
        </w:trPr>
        <w:tc>
          <w:tcPr>
            <w:tcW w:w="1276" w:type="dxa"/>
          </w:tcPr>
          <w:p w:rsidR="00446869" w:rsidRPr="00C46C21" w:rsidRDefault="00446869" w:rsidP="00855AC0">
            <w:pPr>
              <w:pStyle w:val="a9"/>
              <w:rPr>
                <w:b/>
              </w:rPr>
            </w:pPr>
          </w:p>
          <w:p w:rsidR="00446869" w:rsidRPr="00C46C21" w:rsidRDefault="00446869" w:rsidP="00855AC0">
            <w:pPr>
              <w:pStyle w:val="a9"/>
              <w:rPr>
                <w:b/>
              </w:rPr>
            </w:pPr>
            <w:r w:rsidRPr="00C46C21">
              <w:t>4-й</w:t>
            </w:r>
          </w:p>
          <w:p w:rsidR="00446869" w:rsidRPr="00C46C21" w:rsidRDefault="00446869" w:rsidP="00855AC0">
            <w:pPr>
              <w:pStyle w:val="a9"/>
              <w:rPr>
                <w:b/>
              </w:rPr>
            </w:pPr>
            <w:r w:rsidRPr="00C46C21">
              <w:t>квалификационный уровень</w:t>
            </w:r>
          </w:p>
        </w:tc>
        <w:tc>
          <w:tcPr>
            <w:tcW w:w="6343" w:type="dxa"/>
          </w:tcPr>
          <w:p w:rsidR="00446869" w:rsidRPr="00C46C21" w:rsidRDefault="00446869" w:rsidP="00855AC0">
            <w:pPr>
              <w:pStyle w:val="a9"/>
              <w:rPr>
                <w:b/>
                <w:iCs/>
                <w:u w:val="single"/>
              </w:rPr>
            </w:pPr>
            <w:r w:rsidRPr="00C46C21">
              <w:rPr>
                <w:iCs/>
                <w:u w:val="single"/>
              </w:rPr>
              <w:t>Преподаватель-организатор основ безопасности жизнедеятельности, руководитель физического воспитания, старший методист, преподаватель (кроме должностей преподавателей, отнесенных к профессорско-преподавательскому составу), тьютор (за исключением тьюторов, занятых в сфере высшего и дополнительного образования</w:t>
            </w:r>
            <w:r w:rsidRPr="00C46C21">
              <w:rPr>
                <w:u w:val="single"/>
              </w:rPr>
              <w:t xml:space="preserve">), </w:t>
            </w:r>
            <w:r w:rsidRPr="00C46C21">
              <w:rPr>
                <w:color w:val="C00000"/>
                <w:u w:val="single"/>
              </w:rPr>
              <w:t>педагог-библиотекарь</w:t>
            </w:r>
            <w:r w:rsidRPr="00C46C21">
              <w:rPr>
                <w:iCs/>
                <w:color w:val="C00000"/>
                <w:u w:val="single"/>
              </w:rPr>
              <w:t xml:space="preserve">, </w:t>
            </w:r>
            <w:r w:rsidRPr="00C46C21">
              <w:rPr>
                <w:iCs/>
                <w:u w:val="single"/>
              </w:rPr>
              <w:t xml:space="preserve">старший воспитатель, </w:t>
            </w:r>
            <w:r w:rsidRPr="00C46C21">
              <w:rPr>
                <w:u w:val="single"/>
              </w:rPr>
              <w:t>учитель-дефектолог, учитель-логопед (логопед):</w:t>
            </w:r>
          </w:p>
          <w:p w:rsidR="00446869" w:rsidRPr="00C46C21" w:rsidRDefault="00446869" w:rsidP="00855AC0">
            <w:pPr>
              <w:pStyle w:val="a9"/>
              <w:rPr>
                <w:b/>
                <w:iCs/>
                <w:u w:val="single"/>
              </w:rPr>
            </w:pPr>
          </w:p>
          <w:p w:rsidR="00446869" w:rsidRPr="00C46C21" w:rsidRDefault="00446869" w:rsidP="00855AC0">
            <w:pPr>
              <w:pStyle w:val="a9"/>
              <w:rPr>
                <w:b/>
              </w:rPr>
            </w:pPr>
            <w:r w:rsidRPr="00C46C21">
              <w:t>при наличии1-ой квалификационной категории</w:t>
            </w:r>
          </w:p>
          <w:p w:rsidR="00446869" w:rsidRPr="00C46C21" w:rsidRDefault="00446869" w:rsidP="00855AC0">
            <w:pPr>
              <w:pStyle w:val="a9"/>
              <w:rPr>
                <w:b/>
              </w:rPr>
            </w:pPr>
          </w:p>
          <w:p w:rsidR="00446869" w:rsidRPr="00C46C21" w:rsidRDefault="00446869" w:rsidP="00855AC0">
            <w:pPr>
              <w:pStyle w:val="a9"/>
              <w:rPr>
                <w:b/>
              </w:rPr>
            </w:pPr>
            <w:r w:rsidRPr="00C46C21">
              <w:t>при наличии высшей квалификационной категории</w:t>
            </w:r>
          </w:p>
          <w:p w:rsidR="00446869" w:rsidRPr="00C46C21" w:rsidRDefault="00446869" w:rsidP="00855AC0">
            <w:pPr>
              <w:pStyle w:val="a9"/>
              <w:rPr>
                <w:b/>
                <w:i/>
                <w:iCs/>
              </w:rPr>
            </w:pPr>
          </w:p>
          <w:p w:rsidR="00446869" w:rsidRPr="00C46C21" w:rsidRDefault="00446869" w:rsidP="00855AC0">
            <w:pPr>
              <w:pStyle w:val="a9"/>
              <w:rPr>
                <w:b/>
                <w:i/>
                <w:iCs/>
                <w:u w:val="single"/>
              </w:rPr>
            </w:pPr>
            <w:r w:rsidRPr="00C46C21">
              <w:rPr>
                <w:i/>
                <w:iCs/>
                <w:u w:val="single"/>
              </w:rPr>
              <w:t>учитель:</w:t>
            </w:r>
          </w:p>
          <w:p w:rsidR="00446869" w:rsidRPr="00C46C21" w:rsidRDefault="00446869" w:rsidP="00855AC0">
            <w:pPr>
              <w:pStyle w:val="a9"/>
              <w:rPr>
                <w:b/>
              </w:rPr>
            </w:pPr>
            <w:r w:rsidRPr="00C46C21">
              <w:t xml:space="preserve"> </w:t>
            </w:r>
          </w:p>
          <w:p w:rsidR="00446869" w:rsidRPr="00C46C21" w:rsidRDefault="00446869" w:rsidP="00855AC0">
            <w:pPr>
              <w:pStyle w:val="a9"/>
              <w:rPr>
                <w:b/>
              </w:rPr>
            </w:pPr>
            <w:r w:rsidRPr="00C46C21">
              <w:t>при наличии1-ой квалификационной категории</w:t>
            </w:r>
          </w:p>
          <w:p w:rsidR="00446869" w:rsidRPr="00C46C21" w:rsidRDefault="00446869" w:rsidP="00855AC0">
            <w:pPr>
              <w:pStyle w:val="a9"/>
              <w:rPr>
                <w:b/>
              </w:rPr>
            </w:pPr>
          </w:p>
          <w:p w:rsidR="00446869" w:rsidRPr="00C46C21" w:rsidRDefault="00446869" w:rsidP="00855AC0">
            <w:pPr>
              <w:pStyle w:val="a9"/>
              <w:rPr>
                <w:b/>
              </w:rPr>
            </w:pPr>
            <w:r w:rsidRPr="00C46C21">
              <w:t>при наличии высшей квалификационной категории</w:t>
            </w:r>
          </w:p>
          <w:p w:rsidR="00446869" w:rsidRPr="00C46C21" w:rsidRDefault="00446869" w:rsidP="00855AC0">
            <w:pPr>
              <w:pStyle w:val="a9"/>
              <w:rPr>
                <w:b/>
                <w:i/>
                <w:iCs/>
              </w:rPr>
            </w:pP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p>
        </w:tc>
        <w:tc>
          <w:tcPr>
            <w:tcW w:w="2304" w:type="dxa"/>
          </w:tcPr>
          <w:p w:rsidR="00446869" w:rsidRPr="00C46C21" w:rsidRDefault="00446869" w:rsidP="00855AC0">
            <w:pPr>
              <w:pStyle w:val="a9"/>
              <w:rPr>
                <w:b/>
              </w:rPr>
            </w:pPr>
          </w:p>
          <w:p w:rsidR="00446869" w:rsidRPr="00C46C21" w:rsidRDefault="00446869" w:rsidP="00855AC0">
            <w:pPr>
              <w:pStyle w:val="a9"/>
              <w:rPr>
                <w:b/>
                <w:color w:val="FF0000"/>
              </w:rPr>
            </w:pPr>
            <w:r w:rsidRPr="00C46C21">
              <w:rPr>
                <w:color w:val="FF0000"/>
              </w:rPr>
              <w:t>7106*</w:t>
            </w:r>
          </w:p>
          <w:p w:rsidR="00446869" w:rsidRPr="00C46C21" w:rsidRDefault="00446869" w:rsidP="00855AC0">
            <w:pPr>
              <w:pStyle w:val="a9"/>
              <w:rPr>
                <w:b/>
              </w:rPr>
            </w:pPr>
          </w:p>
          <w:p w:rsidR="00446869" w:rsidRPr="00C46C21" w:rsidRDefault="00446869" w:rsidP="00855AC0">
            <w:pPr>
              <w:pStyle w:val="a9"/>
              <w:rPr>
                <w:b/>
                <w:color w:val="FF0000"/>
              </w:rPr>
            </w:pPr>
            <w:r w:rsidRPr="00C46C21">
              <w:rPr>
                <w:color w:val="FF0000"/>
              </w:rPr>
              <w:t xml:space="preserve">     </w:t>
            </w:r>
          </w:p>
          <w:p w:rsidR="00446869" w:rsidRPr="00C46C21" w:rsidRDefault="00446869" w:rsidP="00855AC0">
            <w:pPr>
              <w:pStyle w:val="a9"/>
              <w:rPr>
                <w:b/>
                <w:color w:val="FF0000"/>
              </w:rPr>
            </w:pPr>
          </w:p>
          <w:p w:rsidR="00446869" w:rsidRPr="00C46C21" w:rsidRDefault="00446869" w:rsidP="00855AC0">
            <w:pPr>
              <w:pStyle w:val="a9"/>
              <w:rPr>
                <w:b/>
                <w:color w:val="FF0000"/>
              </w:rPr>
            </w:pPr>
          </w:p>
          <w:p w:rsidR="00446869" w:rsidRPr="00C46C21" w:rsidRDefault="00446869" w:rsidP="00855AC0">
            <w:pPr>
              <w:pStyle w:val="a9"/>
              <w:rPr>
                <w:b/>
                <w:color w:val="FF0000"/>
              </w:rPr>
            </w:pPr>
          </w:p>
          <w:p w:rsidR="00446869" w:rsidRPr="00C46C21" w:rsidRDefault="00446869" w:rsidP="00855AC0">
            <w:pPr>
              <w:pStyle w:val="a9"/>
              <w:rPr>
                <w:b/>
                <w:color w:val="FF0000"/>
              </w:rPr>
            </w:pPr>
          </w:p>
          <w:p w:rsidR="00446869" w:rsidRPr="00C46C21" w:rsidRDefault="00446869" w:rsidP="00855AC0">
            <w:pPr>
              <w:pStyle w:val="a9"/>
              <w:rPr>
                <w:b/>
                <w:color w:val="FF0000"/>
              </w:rPr>
            </w:pPr>
          </w:p>
          <w:p w:rsidR="00446869" w:rsidRPr="00C46C21" w:rsidRDefault="00446869" w:rsidP="00855AC0">
            <w:pPr>
              <w:pStyle w:val="a9"/>
              <w:rPr>
                <w:b/>
                <w:color w:val="FF0000"/>
              </w:rPr>
            </w:pPr>
            <w:r w:rsidRPr="00C46C21">
              <w:rPr>
                <w:color w:val="FF0000"/>
              </w:rPr>
              <w:t>7675*</w:t>
            </w:r>
          </w:p>
          <w:p w:rsidR="00446869" w:rsidRPr="00C46C21" w:rsidRDefault="00446869" w:rsidP="00855AC0">
            <w:pPr>
              <w:pStyle w:val="a9"/>
              <w:rPr>
                <w:b/>
              </w:rPr>
            </w:pPr>
            <w:r w:rsidRPr="00C46C21">
              <w:t xml:space="preserve"> </w:t>
            </w:r>
          </w:p>
          <w:p w:rsidR="00446869" w:rsidRPr="00C46C21" w:rsidRDefault="00446869" w:rsidP="00855AC0">
            <w:pPr>
              <w:pStyle w:val="a9"/>
              <w:rPr>
                <w:b/>
                <w:color w:val="FF0000"/>
              </w:rPr>
            </w:pPr>
            <w:r w:rsidRPr="00C46C21">
              <w:rPr>
                <w:color w:val="FF0000"/>
              </w:rPr>
              <w:t>8289*</w:t>
            </w:r>
          </w:p>
          <w:p w:rsidR="00446869" w:rsidRPr="00C46C21" w:rsidRDefault="00446869" w:rsidP="00855AC0">
            <w:pPr>
              <w:pStyle w:val="a9"/>
              <w:rPr>
                <w:b/>
              </w:rPr>
            </w:pPr>
          </w:p>
          <w:p w:rsidR="00446869" w:rsidRPr="00C46C21" w:rsidRDefault="00446869" w:rsidP="00855AC0">
            <w:pPr>
              <w:pStyle w:val="a9"/>
              <w:rPr>
                <w:b/>
                <w:color w:val="FF0000"/>
              </w:rPr>
            </w:pPr>
            <w:r w:rsidRPr="00C46C21">
              <w:rPr>
                <w:color w:val="FF0000"/>
              </w:rPr>
              <w:t xml:space="preserve"> 7677*</w:t>
            </w:r>
          </w:p>
          <w:p w:rsidR="00446869" w:rsidRPr="00C46C21" w:rsidRDefault="00446869" w:rsidP="00855AC0">
            <w:pPr>
              <w:pStyle w:val="a9"/>
              <w:rPr>
                <w:b/>
              </w:rPr>
            </w:pPr>
          </w:p>
          <w:p w:rsidR="00446869" w:rsidRPr="00C46C21" w:rsidRDefault="00446869" w:rsidP="00855AC0">
            <w:pPr>
              <w:pStyle w:val="a9"/>
              <w:rPr>
                <w:b/>
              </w:rPr>
            </w:pPr>
            <w:r w:rsidRPr="00C46C21">
              <w:rPr>
                <w:color w:val="FF0000"/>
              </w:rPr>
              <w:t>8289*</w:t>
            </w:r>
          </w:p>
          <w:p w:rsidR="00446869" w:rsidRPr="00C46C21" w:rsidRDefault="00446869" w:rsidP="00855AC0">
            <w:pPr>
              <w:pStyle w:val="a9"/>
              <w:rPr>
                <w:b/>
              </w:rPr>
            </w:pPr>
          </w:p>
          <w:p w:rsidR="00446869" w:rsidRPr="00C46C21" w:rsidRDefault="00446869" w:rsidP="00855AC0">
            <w:pPr>
              <w:pStyle w:val="a9"/>
              <w:rPr>
                <w:b/>
                <w:color w:val="FF0000"/>
              </w:rPr>
            </w:pPr>
            <w:r w:rsidRPr="00C46C21">
              <w:rPr>
                <w:color w:val="FF0000"/>
              </w:rPr>
              <w:t>8912*</w:t>
            </w:r>
          </w:p>
          <w:p w:rsidR="00446869" w:rsidRPr="00C46C21" w:rsidRDefault="00446869" w:rsidP="00855AC0">
            <w:pPr>
              <w:pStyle w:val="a9"/>
              <w:rPr>
                <w:b/>
              </w:rPr>
            </w:pPr>
          </w:p>
          <w:p w:rsidR="00446869" w:rsidRPr="00C46C21" w:rsidRDefault="00446869" w:rsidP="00855AC0">
            <w:pPr>
              <w:pStyle w:val="a9"/>
              <w:rPr>
                <w:b/>
                <w:color w:val="FF0000"/>
              </w:rPr>
            </w:pPr>
          </w:p>
          <w:p w:rsidR="00446869" w:rsidRPr="00C46C21" w:rsidRDefault="00446869" w:rsidP="00855AC0">
            <w:pPr>
              <w:pStyle w:val="a9"/>
              <w:rPr>
                <w:b/>
              </w:rPr>
            </w:pPr>
            <w:r w:rsidRPr="00C46C21">
              <w:t xml:space="preserve"> </w:t>
            </w: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p>
          <w:p w:rsidR="00446869" w:rsidRPr="00C46C21" w:rsidRDefault="00446869" w:rsidP="00855AC0">
            <w:pPr>
              <w:pStyle w:val="a9"/>
              <w:rPr>
                <w:b/>
              </w:rPr>
            </w:pPr>
            <w:r w:rsidRPr="00C46C21">
              <w:t xml:space="preserve"> </w:t>
            </w:r>
          </w:p>
        </w:tc>
      </w:tr>
    </w:tbl>
    <w:p w:rsidR="00446869" w:rsidRPr="00C46C21" w:rsidRDefault="00446869" w:rsidP="00446869">
      <w:pPr>
        <w:pStyle w:val="a9"/>
        <w:rPr>
          <w:b/>
        </w:rPr>
      </w:pPr>
    </w:p>
    <w:p w:rsidR="00446869" w:rsidRPr="00ED3241" w:rsidRDefault="00446869" w:rsidP="00446869">
      <w:pPr>
        <w:pStyle w:val="a9"/>
      </w:pPr>
      <w:r w:rsidRPr="00C46C21">
        <w:t>*в оклады (должностные оклады) педагогических работников включен размер ежемесячной компенсации на обеспечение книгоиздательской продукцией и периодическими</w:t>
      </w:r>
      <w:r>
        <w:t xml:space="preserve"> изданиями.</w:t>
      </w:r>
      <w:r w:rsidRPr="00ED3241">
        <w:t xml:space="preserve"> </w:t>
      </w:r>
    </w:p>
    <w:p w:rsidR="00446869" w:rsidRPr="00ED3241" w:rsidRDefault="00446869" w:rsidP="00446869">
      <w:pPr>
        <w:pStyle w:val="a9"/>
      </w:pPr>
    </w:p>
    <w:p w:rsidR="00446869" w:rsidRPr="00ED3241" w:rsidRDefault="00446869" w:rsidP="00446869">
      <w:pPr>
        <w:pStyle w:val="a9"/>
      </w:pPr>
      <w:r w:rsidRPr="005F26C2">
        <w:rPr>
          <w:b/>
          <w:u w:val="single"/>
        </w:rPr>
        <w:t>2.</w:t>
      </w:r>
      <w:r>
        <w:rPr>
          <w:b/>
          <w:u w:val="single"/>
        </w:rPr>
        <w:t>Пункты 4.4 -</w:t>
      </w:r>
      <w:r w:rsidRPr="005F26C2">
        <w:rPr>
          <w:b/>
          <w:u w:val="single"/>
        </w:rPr>
        <w:t xml:space="preserve"> 4.</w:t>
      </w:r>
      <w:r>
        <w:rPr>
          <w:b/>
          <w:u w:val="single"/>
        </w:rPr>
        <w:t>9</w:t>
      </w:r>
      <w:r w:rsidRPr="005F26C2">
        <w:rPr>
          <w:b/>
          <w:u w:val="single"/>
        </w:rPr>
        <w:t>. изложить в следующей редакции:</w:t>
      </w:r>
      <w:r w:rsidRPr="00ED3241">
        <w:t xml:space="preserve"> « 4.4.Условия оплаты труда </w:t>
      </w:r>
      <w:r>
        <w:t xml:space="preserve">руководителей организаций </w:t>
      </w:r>
      <w:r w:rsidRPr="00ED3241">
        <w:t>устанавливаются в трудовом договоре, заключенном на основании типовой формы трудового договора, утвержденной Постановлением Правительства Российской Федерации от 12 апреля 2013 года №329 «О типовой форме трудового договор</w:t>
      </w:r>
      <w:r>
        <w:t xml:space="preserve">а с руководителем </w:t>
      </w:r>
      <w:r w:rsidRPr="00ED3241">
        <w:t>муни</w:t>
      </w:r>
      <w:r>
        <w:t>ципальной организации</w:t>
      </w:r>
      <w:r w:rsidRPr="00ED3241">
        <w:t>.</w:t>
      </w:r>
    </w:p>
    <w:p w:rsidR="00446869" w:rsidRDefault="00446869" w:rsidP="00446869">
      <w:pPr>
        <w:pStyle w:val="a9"/>
      </w:pPr>
    </w:p>
    <w:p w:rsidR="00446869" w:rsidRPr="00ED3241" w:rsidRDefault="00446869" w:rsidP="00446869">
      <w:pPr>
        <w:pStyle w:val="a9"/>
      </w:pPr>
      <w:r w:rsidRPr="00ED3241">
        <w:t xml:space="preserve">4.8. Размер должностного оклада </w:t>
      </w:r>
      <w:r>
        <w:t xml:space="preserve"> руководителя организации </w:t>
      </w:r>
      <w:r w:rsidRPr="00ED3241">
        <w:t>определяется трудовым договором в зависимости от сложности труда, в том числе с учетом масштаба управления и особенностей деят</w:t>
      </w:r>
      <w:r>
        <w:t>ельности и значимости организации</w:t>
      </w:r>
      <w:r w:rsidRPr="00ED3241">
        <w:t>.</w:t>
      </w:r>
      <w:r>
        <w:t xml:space="preserve"> </w:t>
      </w:r>
      <w:r w:rsidRPr="00ED3241">
        <w:t xml:space="preserve">» .                                    </w:t>
      </w:r>
    </w:p>
    <w:p w:rsidR="00446869" w:rsidRDefault="00446869" w:rsidP="00446869">
      <w:pPr>
        <w:pStyle w:val="a9"/>
        <w:rPr>
          <w:b/>
          <w:bCs/>
          <w:sz w:val="22"/>
          <w:szCs w:val="22"/>
        </w:rPr>
      </w:pPr>
    </w:p>
    <w:p w:rsidR="00446869" w:rsidRPr="00751B18" w:rsidRDefault="00446869" w:rsidP="00446869">
      <w:pPr>
        <w:pStyle w:val="a9"/>
        <w:rPr>
          <w:b/>
          <w:bCs/>
          <w:sz w:val="22"/>
          <w:szCs w:val="22"/>
          <w:u w:val="single"/>
        </w:rPr>
      </w:pPr>
      <w:r w:rsidRPr="00751B18">
        <w:rPr>
          <w:sz w:val="22"/>
          <w:szCs w:val="22"/>
          <w:u w:val="single"/>
        </w:rPr>
        <w:t xml:space="preserve">4.9.Должностной оклад руководителя  МОО исчисляется по следующей формуле: </w:t>
      </w:r>
    </w:p>
    <w:p w:rsidR="00446869" w:rsidRDefault="00446869" w:rsidP="00446869">
      <w:pPr>
        <w:pStyle w:val="a9"/>
        <w:rPr>
          <w:sz w:val="22"/>
          <w:szCs w:val="22"/>
        </w:rPr>
      </w:pPr>
    </w:p>
    <w:p w:rsidR="00446869" w:rsidRPr="00484D95" w:rsidRDefault="00446869" w:rsidP="00446869">
      <w:pPr>
        <w:pStyle w:val="a9"/>
        <w:rPr>
          <w:b/>
          <w:bCs/>
          <w:sz w:val="22"/>
          <w:szCs w:val="22"/>
        </w:rPr>
      </w:pPr>
      <w:r>
        <w:rPr>
          <w:sz w:val="22"/>
          <w:szCs w:val="22"/>
        </w:rPr>
        <w:t xml:space="preserve"> </w:t>
      </w:r>
      <w:r w:rsidRPr="00484D95">
        <w:rPr>
          <w:sz w:val="22"/>
          <w:szCs w:val="22"/>
        </w:rPr>
        <w:t>О</w:t>
      </w:r>
      <w:r w:rsidRPr="00484D95">
        <w:rPr>
          <w:sz w:val="22"/>
          <w:szCs w:val="22"/>
          <w:vertAlign w:val="subscript"/>
        </w:rPr>
        <w:t>рук</w:t>
      </w:r>
      <w:r w:rsidRPr="00484D95">
        <w:rPr>
          <w:sz w:val="22"/>
          <w:szCs w:val="22"/>
        </w:rPr>
        <w:t xml:space="preserve"> = ЗП</w:t>
      </w:r>
      <w:r w:rsidRPr="00484D95">
        <w:rPr>
          <w:sz w:val="22"/>
          <w:szCs w:val="22"/>
          <w:vertAlign w:val="subscript"/>
        </w:rPr>
        <w:t>ср</w:t>
      </w:r>
      <w:r w:rsidRPr="00484D95">
        <w:rPr>
          <w:sz w:val="22"/>
          <w:szCs w:val="22"/>
        </w:rPr>
        <w:t xml:space="preserve"> х К, где</w:t>
      </w:r>
    </w:p>
    <w:p w:rsidR="00446869" w:rsidRPr="00484D95" w:rsidRDefault="00446869" w:rsidP="00446869">
      <w:pPr>
        <w:pStyle w:val="a9"/>
        <w:rPr>
          <w:b/>
          <w:bCs/>
          <w:sz w:val="22"/>
          <w:szCs w:val="22"/>
        </w:rPr>
      </w:pPr>
      <w:r w:rsidRPr="00484D95">
        <w:rPr>
          <w:sz w:val="22"/>
          <w:szCs w:val="22"/>
        </w:rPr>
        <w:t>О</w:t>
      </w:r>
      <w:r w:rsidRPr="00484D95">
        <w:rPr>
          <w:sz w:val="22"/>
          <w:szCs w:val="22"/>
          <w:vertAlign w:val="subscript"/>
        </w:rPr>
        <w:t>рук</w:t>
      </w:r>
      <w:r w:rsidRPr="00484D95">
        <w:rPr>
          <w:sz w:val="22"/>
          <w:szCs w:val="22"/>
        </w:rPr>
        <w:t xml:space="preserve"> – должностной оклад руководителя;</w:t>
      </w:r>
    </w:p>
    <w:p w:rsidR="00446869" w:rsidRPr="00484D95" w:rsidRDefault="00446869" w:rsidP="00446869">
      <w:pPr>
        <w:pStyle w:val="a9"/>
        <w:rPr>
          <w:b/>
          <w:bCs/>
          <w:sz w:val="22"/>
          <w:szCs w:val="22"/>
        </w:rPr>
      </w:pPr>
      <w:r w:rsidRPr="00484D95">
        <w:rPr>
          <w:sz w:val="22"/>
          <w:szCs w:val="22"/>
        </w:rPr>
        <w:t>ЗП</w:t>
      </w:r>
      <w:r w:rsidRPr="00484D95">
        <w:rPr>
          <w:sz w:val="22"/>
          <w:szCs w:val="22"/>
          <w:vertAlign w:val="subscript"/>
        </w:rPr>
        <w:t>рук</w:t>
      </w:r>
      <w:r w:rsidRPr="00484D95">
        <w:rPr>
          <w:sz w:val="22"/>
          <w:szCs w:val="22"/>
        </w:rPr>
        <w:t xml:space="preserve"> – размер средней заработной платы работников, которые отн</w:t>
      </w:r>
      <w:r>
        <w:rPr>
          <w:sz w:val="22"/>
          <w:szCs w:val="22"/>
        </w:rPr>
        <w:t>осятся к основному персоналу МОО</w:t>
      </w:r>
      <w:r w:rsidRPr="00484D95">
        <w:rPr>
          <w:sz w:val="22"/>
          <w:szCs w:val="22"/>
        </w:rPr>
        <w:t>;</w:t>
      </w:r>
    </w:p>
    <w:p w:rsidR="00446869" w:rsidRDefault="00446869" w:rsidP="00446869">
      <w:pPr>
        <w:pStyle w:val="a9"/>
        <w:rPr>
          <w:sz w:val="22"/>
          <w:szCs w:val="22"/>
        </w:rPr>
      </w:pPr>
      <w:r w:rsidRPr="00484D95">
        <w:rPr>
          <w:sz w:val="22"/>
          <w:szCs w:val="22"/>
        </w:rPr>
        <w:t>К – коэффициент, учитывающ</w:t>
      </w:r>
      <w:r>
        <w:rPr>
          <w:sz w:val="22"/>
          <w:szCs w:val="22"/>
        </w:rPr>
        <w:t>ий масштаб и уровень управления, утверждаемый  администрацией муниципального района.</w:t>
      </w:r>
    </w:p>
    <w:p w:rsidR="00446869" w:rsidRDefault="00446869" w:rsidP="00446869">
      <w:pPr>
        <w:pStyle w:val="a9"/>
        <w:rPr>
          <w:sz w:val="22"/>
          <w:szCs w:val="22"/>
        </w:rPr>
      </w:pPr>
    </w:p>
    <w:p w:rsidR="00446869" w:rsidRPr="00CD14D5" w:rsidRDefault="00446869" w:rsidP="00446869">
      <w:pPr>
        <w:pStyle w:val="a9"/>
        <w:rPr>
          <w:b/>
        </w:rPr>
      </w:pPr>
      <w:r w:rsidRPr="00751B18">
        <w:rPr>
          <w:b/>
          <w:sz w:val="22"/>
          <w:szCs w:val="22"/>
          <w:u w:val="single"/>
        </w:rPr>
        <w:t xml:space="preserve"> </w:t>
      </w:r>
      <w:r w:rsidRPr="00751B18">
        <w:rPr>
          <w:b/>
          <w:u w:val="single"/>
        </w:rPr>
        <w:t xml:space="preserve">3. В пункте 9 раздела </w:t>
      </w:r>
      <w:r w:rsidRPr="00751B18">
        <w:rPr>
          <w:b/>
          <w:u w:val="single"/>
          <w:lang w:val="en-US"/>
        </w:rPr>
        <w:t>II</w:t>
      </w:r>
      <w:r w:rsidRPr="00751B18">
        <w:rPr>
          <w:b/>
          <w:u w:val="single"/>
        </w:rPr>
        <w:t xml:space="preserve"> изложить в следующей редакции</w:t>
      </w:r>
      <w:r w:rsidRPr="00CD14D5">
        <w:t>: «9.Средства на оплату труда, формируемые за счет бюджетных ассигнований республиканского бюджета Республики Дагестан, могут направляться организацией на выплаты стимулирующего характера. При этом объем средств на указанные выплаты должен составлять для педагогических работников</w:t>
      </w:r>
      <w:r>
        <w:t xml:space="preserve"> общеобразовательных организаций</w:t>
      </w:r>
      <w:r w:rsidRPr="00CD14D5">
        <w:t xml:space="preserve"> не менее 21</w:t>
      </w:r>
      <w:r>
        <w:t xml:space="preserve"> процента</w:t>
      </w:r>
      <w:r w:rsidRPr="00CD14D5">
        <w:t>, дошкольным образовательным организациям не менее 30 процентов, дополнительным образовательным организациям не менее 15 процентов.».</w:t>
      </w:r>
    </w:p>
    <w:p w:rsidR="00446869" w:rsidRDefault="00446869" w:rsidP="00446869">
      <w:pPr>
        <w:pStyle w:val="a9"/>
        <w:rPr>
          <w:b/>
          <w:u w:val="single"/>
        </w:rPr>
      </w:pPr>
    </w:p>
    <w:p w:rsidR="00446869" w:rsidRPr="00C46C21" w:rsidRDefault="00446869" w:rsidP="00446869">
      <w:pPr>
        <w:pStyle w:val="a9"/>
        <w:rPr>
          <w:b/>
          <w:u w:val="single"/>
        </w:rPr>
      </w:pPr>
      <w:r w:rsidRPr="00C46C21">
        <w:rPr>
          <w:b/>
          <w:u w:val="single"/>
        </w:rPr>
        <w:t xml:space="preserve">4.В пункт 3 части </w:t>
      </w:r>
      <w:r w:rsidRPr="00C46C21">
        <w:rPr>
          <w:b/>
          <w:u w:val="single"/>
          <w:lang w:val="en-US"/>
        </w:rPr>
        <w:t>III</w:t>
      </w:r>
      <w:r w:rsidRPr="00C46C21">
        <w:rPr>
          <w:b/>
          <w:u w:val="single"/>
        </w:rPr>
        <w:t xml:space="preserve"> изложить в следующей редакции:</w:t>
      </w:r>
    </w:p>
    <w:p w:rsidR="00446869" w:rsidRDefault="00446869" w:rsidP="00446869">
      <w:pPr>
        <w:pStyle w:val="a9"/>
      </w:pPr>
    </w:p>
    <w:p w:rsidR="00446869" w:rsidRPr="00640EA1" w:rsidRDefault="00446869" w:rsidP="00446869">
      <w:pPr>
        <w:pStyle w:val="a9"/>
      </w:pPr>
      <w:r>
        <w:t>«</w:t>
      </w:r>
      <w:r w:rsidRPr="00640EA1">
        <w:t>3.   Основаниями для определения критериев по начислению стимулирующих выплат работ</w:t>
      </w:r>
      <w:r>
        <w:t>никам образовательных организаций</w:t>
      </w:r>
      <w:r w:rsidRPr="00640EA1">
        <w:t xml:space="preserve"> по результатам труда являются следующее:</w:t>
      </w:r>
    </w:p>
    <w:p w:rsidR="00446869" w:rsidRPr="00640EA1" w:rsidRDefault="00446869" w:rsidP="00446869">
      <w:pPr>
        <w:pStyle w:val="a9"/>
        <w:rPr>
          <w:b/>
          <w:bCs/>
          <w:sz w:val="22"/>
          <w:szCs w:val="22"/>
        </w:rPr>
      </w:pP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6569"/>
        <w:gridCol w:w="1540"/>
      </w:tblGrid>
      <w:tr w:rsidR="00446869" w:rsidRPr="00640EA1" w:rsidTr="00855AC0">
        <w:tc>
          <w:tcPr>
            <w:tcW w:w="1814" w:type="dxa"/>
          </w:tcPr>
          <w:p w:rsidR="00446869" w:rsidRPr="00640EA1" w:rsidRDefault="00446869" w:rsidP="00855AC0">
            <w:pPr>
              <w:pStyle w:val="a9"/>
              <w:rPr>
                <w:b/>
                <w:bCs/>
                <w:sz w:val="22"/>
                <w:szCs w:val="22"/>
              </w:rPr>
            </w:pPr>
            <w:r w:rsidRPr="00640EA1">
              <w:rPr>
                <w:sz w:val="22"/>
                <w:szCs w:val="22"/>
              </w:rPr>
              <w:t xml:space="preserve">Наименование </w:t>
            </w:r>
          </w:p>
          <w:p w:rsidR="00446869" w:rsidRPr="00640EA1" w:rsidRDefault="00446869" w:rsidP="00855AC0">
            <w:pPr>
              <w:pStyle w:val="a9"/>
              <w:rPr>
                <w:b/>
                <w:bCs/>
                <w:sz w:val="22"/>
                <w:szCs w:val="22"/>
              </w:rPr>
            </w:pPr>
            <w:r w:rsidRPr="00640EA1">
              <w:rPr>
                <w:sz w:val="22"/>
                <w:szCs w:val="22"/>
              </w:rPr>
              <w:t>должности</w:t>
            </w:r>
          </w:p>
        </w:tc>
        <w:tc>
          <w:tcPr>
            <w:tcW w:w="6569" w:type="dxa"/>
          </w:tcPr>
          <w:p w:rsidR="00446869" w:rsidRPr="00640EA1" w:rsidRDefault="00446869" w:rsidP="00855AC0">
            <w:pPr>
              <w:pStyle w:val="a9"/>
              <w:rPr>
                <w:b/>
                <w:bCs/>
                <w:sz w:val="22"/>
                <w:szCs w:val="22"/>
              </w:rPr>
            </w:pPr>
            <w:r w:rsidRPr="00640EA1">
              <w:rPr>
                <w:sz w:val="22"/>
                <w:szCs w:val="22"/>
              </w:rPr>
              <w:t>Основание для премирования</w:t>
            </w:r>
          </w:p>
        </w:tc>
        <w:tc>
          <w:tcPr>
            <w:tcW w:w="1540" w:type="dxa"/>
          </w:tcPr>
          <w:p w:rsidR="00446869" w:rsidRPr="00640EA1" w:rsidRDefault="00446869" w:rsidP="00855AC0">
            <w:pPr>
              <w:pStyle w:val="a9"/>
              <w:rPr>
                <w:b/>
                <w:bCs/>
                <w:sz w:val="22"/>
                <w:szCs w:val="22"/>
              </w:rPr>
            </w:pPr>
            <w:r w:rsidRPr="00640EA1">
              <w:rPr>
                <w:sz w:val="22"/>
                <w:szCs w:val="22"/>
              </w:rPr>
              <w:t>Количество баллов</w:t>
            </w:r>
          </w:p>
        </w:tc>
      </w:tr>
      <w:tr w:rsidR="00446869" w:rsidRPr="00640EA1" w:rsidTr="00855AC0">
        <w:tc>
          <w:tcPr>
            <w:tcW w:w="1814" w:type="dxa"/>
            <w:vMerge w:val="restart"/>
          </w:tcPr>
          <w:p w:rsidR="00446869" w:rsidRPr="00640EA1" w:rsidRDefault="00446869" w:rsidP="00855AC0">
            <w:pPr>
              <w:pStyle w:val="a9"/>
              <w:rPr>
                <w:b/>
                <w:bCs/>
                <w:sz w:val="22"/>
                <w:szCs w:val="22"/>
              </w:rPr>
            </w:pPr>
          </w:p>
          <w:p w:rsidR="00446869" w:rsidRPr="00640EA1" w:rsidRDefault="00446869" w:rsidP="00855AC0">
            <w:pPr>
              <w:pStyle w:val="a9"/>
              <w:rPr>
                <w:b/>
                <w:bCs/>
                <w:sz w:val="22"/>
                <w:szCs w:val="22"/>
              </w:rPr>
            </w:pPr>
          </w:p>
          <w:p w:rsidR="00446869" w:rsidRPr="00640EA1" w:rsidRDefault="00446869" w:rsidP="00855AC0">
            <w:pPr>
              <w:pStyle w:val="a9"/>
              <w:rPr>
                <w:b/>
                <w:bCs/>
                <w:sz w:val="22"/>
                <w:szCs w:val="22"/>
              </w:rPr>
            </w:pPr>
          </w:p>
          <w:p w:rsidR="00446869" w:rsidRPr="00640EA1" w:rsidRDefault="00446869" w:rsidP="00855AC0">
            <w:pPr>
              <w:pStyle w:val="a9"/>
              <w:rPr>
                <w:b/>
                <w:bCs/>
                <w:sz w:val="22"/>
                <w:szCs w:val="22"/>
              </w:rPr>
            </w:pPr>
          </w:p>
          <w:p w:rsidR="00446869" w:rsidRPr="00640EA1" w:rsidRDefault="00446869" w:rsidP="00855AC0">
            <w:pPr>
              <w:pStyle w:val="a9"/>
              <w:rPr>
                <w:b/>
                <w:bCs/>
                <w:sz w:val="22"/>
                <w:szCs w:val="22"/>
              </w:rPr>
            </w:pPr>
          </w:p>
          <w:p w:rsidR="00446869" w:rsidRPr="00640EA1" w:rsidRDefault="00446869" w:rsidP="00855AC0">
            <w:pPr>
              <w:pStyle w:val="a9"/>
              <w:rPr>
                <w:b/>
                <w:sz w:val="22"/>
                <w:szCs w:val="22"/>
              </w:rPr>
            </w:pPr>
            <w:r w:rsidRPr="00640EA1">
              <w:rPr>
                <w:sz w:val="22"/>
                <w:szCs w:val="22"/>
              </w:rPr>
              <w:t>Педагогические</w:t>
            </w:r>
          </w:p>
          <w:p w:rsidR="00446869" w:rsidRDefault="00446869" w:rsidP="00855AC0">
            <w:pPr>
              <w:pStyle w:val="a9"/>
              <w:rPr>
                <w:bCs/>
              </w:rPr>
            </w:pPr>
            <w:r>
              <w:rPr>
                <w:bCs/>
              </w:rPr>
              <w:t>р</w:t>
            </w:r>
            <w:r w:rsidRPr="00640EA1">
              <w:rPr>
                <w:bCs/>
              </w:rPr>
              <w:t>аботники</w:t>
            </w:r>
          </w:p>
          <w:p w:rsidR="00446869" w:rsidRPr="00640EA1" w:rsidRDefault="00446869" w:rsidP="00855AC0">
            <w:pPr>
              <w:pStyle w:val="a9"/>
            </w:pPr>
          </w:p>
        </w:tc>
        <w:tc>
          <w:tcPr>
            <w:tcW w:w="6569" w:type="dxa"/>
          </w:tcPr>
          <w:p w:rsidR="00446869" w:rsidRPr="00640EA1" w:rsidRDefault="00446869" w:rsidP="00855AC0">
            <w:pPr>
              <w:pStyle w:val="a9"/>
              <w:rPr>
                <w:b/>
                <w:bCs/>
                <w:sz w:val="22"/>
                <w:szCs w:val="22"/>
              </w:rPr>
            </w:pPr>
            <w:r w:rsidRPr="00640EA1">
              <w:rPr>
                <w:sz w:val="22"/>
                <w:szCs w:val="22"/>
              </w:rPr>
              <w:t>Официально зафиксированные достижения учащихся по данным внешних аттестаций различного типа</w:t>
            </w:r>
          </w:p>
        </w:tc>
        <w:tc>
          <w:tcPr>
            <w:tcW w:w="1540" w:type="dxa"/>
          </w:tcPr>
          <w:p w:rsidR="00446869" w:rsidRPr="00640EA1" w:rsidRDefault="00446869" w:rsidP="00855AC0">
            <w:pPr>
              <w:pStyle w:val="a9"/>
              <w:rPr>
                <w:b/>
                <w:bCs/>
                <w:sz w:val="22"/>
                <w:szCs w:val="22"/>
              </w:rPr>
            </w:pP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rPr>
              <w:t>Официально зафиксированные достижения учащихся в олимпиадах, конкурсах, исследовательской работе</w:t>
            </w:r>
          </w:p>
        </w:tc>
        <w:tc>
          <w:tcPr>
            <w:tcW w:w="1540" w:type="dxa"/>
          </w:tcPr>
          <w:p w:rsidR="00446869" w:rsidRPr="00640EA1" w:rsidRDefault="00446869" w:rsidP="00855AC0">
            <w:pPr>
              <w:pStyle w:val="a9"/>
              <w:rPr>
                <w:b/>
                <w:bCs/>
                <w:sz w:val="22"/>
                <w:szCs w:val="22"/>
              </w:rPr>
            </w:pP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rPr>
              <w:t>Разработка программ кружков и факультативов</w:t>
            </w:r>
          </w:p>
        </w:tc>
        <w:tc>
          <w:tcPr>
            <w:tcW w:w="1540" w:type="dxa"/>
          </w:tcPr>
          <w:p w:rsidR="00446869" w:rsidRPr="00640EA1" w:rsidRDefault="00446869" w:rsidP="00855AC0">
            <w:pPr>
              <w:pStyle w:val="a9"/>
              <w:rPr>
                <w:b/>
                <w:bCs/>
                <w:sz w:val="22"/>
                <w:szCs w:val="22"/>
              </w:rPr>
            </w:pP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rPr>
              <w:t>Официально зафиксированные достижения педагога в конкурсах и исследовательской работе</w:t>
            </w:r>
          </w:p>
        </w:tc>
        <w:tc>
          <w:tcPr>
            <w:tcW w:w="1540" w:type="dxa"/>
          </w:tcPr>
          <w:p w:rsidR="00446869" w:rsidRPr="00640EA1" w:rsidRDefault="00446869" w:rsidP="00855AC0">
            <w:pPr>
              <w:pStyle w:val="a9"/>
              <w:rPr>
                <w:b/>
                <w:bCs/>
                <w:sz w:val="22"/>
                <w:szCs w:val="22"/>
              </w:rPr>
            </w:pP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u w:val="single"/>
              </w:rPr>
              <w:t xml:space="preserve">Организация внеучебных мероприятий, в т.ч социальных проектов </w:t>
            </w:r>
            <w:r w:rsidRPr="00640EA1">
              <w:rPr>
                <w:sz w:val="22"/>
                <w:szCs w:val="22"/>
              </w:rPr>
              <w:t xml:space="preserve">Участие педагога в экспериментальной или научно-методической </w:t>
            </w:r>
            <w:r w:rsidRPr="00640EA1">
              <w:rPr>
                <w:sz w:val="22"/>
                <w:szCs w:val="22"/>
              </w:rPr>
              <w:lastRenderedPageBreak/>
              <w:t>деятельности, в том числе активное участие в семинарах, конференциях, методических объединениях</w:t>
            </w:r>
          </w:p>
        </w:tc>
        <w:tc>
          <w:tcPr>
            <w:tcW w:w="1540" w:type="dxa"/>
          </w:tcPr>
          <w:p w:rsidR="00446869" w:rsidRPr="00640EA1" w:rsidRDefault="00446869" w:rsidP="00855AC0">
            <w:pPr>
              <w:pStyle w:val="a9"/>
              <w:rPr>
                <w:b/>
                <w:bCs/>
                <w:sz w:val="22"/>
                <w:szCs w:val="22"/>
              </w:rPr>
            </w:pP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rPr>
              <w:t>Создание сетевых, инновационных программ, в том числе элективных курсов в рамках профильного обучения, утвержденных внешними рецензентами</w:t>
            </w:r>
          </w:p>
        </w:tc>
        <w:tc>
          <w:tcPr>
            <w:tcW w:w="1540" w:type="dxa"/>
          </w:tcPr>
          <w:p w:rsidR="00446869" w:rsidRPr="00640EA1" w:rsidRDefault="00446869" w:rsidP="00855AC0">
            <w:pPr>
              <w:pStyle w:val="a9"/>
              <w:rPr>
                <w:b/>
                <w:bCs/>
                <w:sz w:val="22"/>
                <w:szCs w:val="22"/>
              </w:rPr>
            </w:pP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rPr>
              <w:t>Авторские программы разного типа</w:t>
            </w:r>
          </w:p>
        </w:tc>
        <w:tc>
          <w:tcPr>
            <w:tcW w:w="1540" w:type="dxa"/>
          </w:tcPr>
          <w:p w:rsidR="00446869" w:rsidRPr="00640EA1" w:rsidRDefault="00446869" w:rsidP="00855AC0">
            <w:pPr>
              <w:pStyle w:val="a9"/>
              <w:rPr>
                <w:b/>
                <w:bCs/>
                <w:sz w:val="22"/>
                <w:szCs w:val="22"/>
              </w:rPr>
            </w:pP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rPr>
              <w:t>Образцовое содержание кабинета</w:t>
            </w:r>
          </w:p>
        </w:tc>
        <w:tc>
          <w:tcPr>
            <w:tcW w:w="1540" w:type="dxa"/>
          </w:tcPr>
          <w:p w:rsidR="00446869" w:rsidRPr="00640EA1" w:rsidRDefault="00446869" w:rsidP="00855AC0">
            <w:pPr>
              <w:pStyle w:val="a9"/>
              <w:rPr>
                <w:b/>
                <w:bCs/>
                <w:sz w:val="22"/>
                <w:szCs w:val="22"/>
              </w:rPr>
            </w:pP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rPr>
              <w:t>Стимулирование молодых специалистов</w:t>
            </w:r>
          </w:p>
        </w:tc>
        <w:tc>
          <w:tcPr>
            <w:tcW w:w="1540" w:type="dxa"/>
          </w:tcPr>
          <w:p w:rsidR="00446869" w:rsidRPr="00640EA1" w:rsidRDefault="00446869" w:rsidP="00855AC0">
            <w:pPr>
              <w:pStyle w:val="a9"/>
              <w:rPr>
                <w:b/>
                <w:bCs/>
                <w:sz w:val="22"/>
                <w:szCs w:val="22"/>
              </w:rPr>
            </w:pP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i/>
                <w:iCs/>
                <w:sz w:val="22"/>
                <w:szCs w:val="22"/>
              </w:rPr>
            </w:pPr>
            <w:r w:rsidRPr="00640EA1">
              <w:rPr>
                <w:i/>
                <w:iCs/>
                <w:sz w:val="22"/>
                <w:szCs w:val="22"/>
              </w:rPr>
              <w:t>Максимальное количество баллов</w:t>
            </w:r>
          </w:p>
        </w:tc>
        <w:tc>
          <w:tcPr>
            <w:tcW w:w="1540" w:type="dxa"/>
          </w:tcPr>
          <w:p w:rsidR="00446869" w:rsidRPr="00640EA1" w:rsidRDefault="00446869" w:rsidP="00855AC0">
            <w:pPr>
              <w:pStyle w:val="a9"/>
              <w:rPr>
                <w:u w:val="single"/>
              </w:rPr>
            </w:pPr>
            <w:r w:rsidRPr="00640EA1">
              <w:rPr>
                <w:sz w:val="22"/>
                <w:szCs w:val="22"/>
              </w:rPr>
              <w:t>97</w:t>
            </w:r>
          </w:p>
          <w:p w:rsidR="00446869" w:rsidRPr="00640EA1" w:rsidRDefault="00446869" w:rsidP="00855AC0">
            <w:pPr>
              <w:pStyle w:val="a9"/>
              <w:rPr>
                <w:bCs/>
                <w:sz w:val="20"/>
                <w:szCs w:val="20"/>
              </w:rPr>
            </w:pPr>
            <w:r w:rsidRPr="00640EA1">
              <w:rPr>
                <w:u w:val="single"/>
              </w:rPr>
              <w:t>По  решению РС ДМР от 30.03.2016 года № 66-6РС)</w:t>
            </w:r>
          </w:p>
          <w:p w:rsidR="00446869" w:rsidRPr="00640EA1" w:rsidRDefault="00446869" w:rsidP="00855AC0">
            <w:pPr>
              <w:pStyle w:val="a9"/>
              <w:rPr>
                <w:b/>
                <w:sz w:val="22"/>
                <w:szCs w:val="22"/>
              </w:rPr>
            </w:pPr>
          </w:p>
        </w:tc>
      </w:tr>
      <w:tr w:rsidR="00446869" w:rsidRPr="00640EA1" w:rsidTr="00855AC0">
        <w:tc>
          <w:tcPr>
            <w:tcW w:w="1814" w:type="dxa"/>
            <w:vMerge w:val="restart"/>
          </w:tcPr>
          <w:p w:rsidR="00446869" w:rsidRPr="00640EA1" w:rsidRDefault="00446869" w:rsidP="00855AC0">
            <w:pPr>
              <w:pStyle w:val="a9"/>
              <w:rPr>
                <w:b/>
                <w:bCs/>
                <w:sz w:val="22"/>
                <w:szCs w:val="22"/>
              </w:rPr>
            </w:pPr>
          </w:p>
          <w:p w:rsidR="00446869" w:rsidRPr="00640EA1" w:rsidRDefault="00446869" w:rsidP="00855AC0">
            <w:pPr>
              <w:pStyle w:val="a9"/>
              <w:rPr>
                <w:b/>
                <w:bCs/>
                <w:sz w:val="22"/>
                <w:szCs w:val="22"/>
              </w:rPr>
            </w:pPr>
          </w:p>
          <w:p w:rsidR="00446869" w:rsidRDefault="00446869" w:rsidP="00855AC0">
            <w:pPr>
              <w:pStyle w:val="a9"/>
              <w:rPr>
                <w:b/>
                <w:sz w:val="22"/>
                <w:szCs w:val="22"/>
              </w:rPr>
            </w:pPr>
            <w:r w:rsidRPr="00640EA1">
              <w:rPr>
                <w:sz w:val="22"/>
                <w:szCs w:val="22"/>
              </w:rPr>
              <w:t>Заместитель директора по АХЧ</w:t>
            </w:r>
            <w:r>
              <w:rPr>
                <w:sz w:val="22"/>
                <w:szCs w:val="22"/>
              </w:rPr>
              <w:t xml:space="preserve">  ( где нет по штатному расписанию замдиректора по АХЧ - заведующий хозяйством )</w:t>
            </w:r>
          </w:p>
          <w:p w:rsidR="00446869" w:rsidRPr="00640EA1" w:rsidRDefault="00446869" w:rsidP="00855AC0">
            <w:pPr>
              <w:pStyle w:val="a9"/>
              <w:rPr>
                <w:b/>
                <w:sz w:val="22"/>
                <w:szCs w:val="22"/>
              </w:rPr>
            </w:pPr>
          </w:p>
        </w:tc>
        <w:tc>
          <w:tcPr>
            <w:tcW w:w="6569" w:type="dxa"/>
          </w:tcPr>
          <w:p w:rsidR="00446869" w:rsidRPr="00640EA1" w:rsidRDefault="00446869" w:rsidP="00855AC0">
            <w:pPr>
              <w:pStyle w:val="a9"/>
              <w:rPr>
                <w:b/>
                <w:bCs/>
                <w:sz w:val="22"/>
                <w:szCs w:val="22"/>
              </w:rPr>
            </w:pPr>
            <w:r w:rsidRPr="00640EA1">
              <w:rPr>
                <w:sz w:val="22"/>
                <w:szCs w:val="22"/>
              </w:rPr>
              <w:t>Обеспечение выполнения требований пожарной и электробезопасности, охраны труда</w:t>
            </w:r>
          </w:p>
        </w:tc>
        <w:tc>
          <w:tcPr>
            <w:tcW w:w="1540" w:type="dxa"/>
          </w:tcPr>
          <w:p w:rsidR="00446869" w:rsidRPr="00640EA1" w:rsidRDefault="00446869" w:rsidP="00855AC0">
            <w:pPr>
              <w:pStyle w:val="a9"/>
              <w:rPr>
                <w:b/>
                <w:bCs/>
                <w:sz w:val="22"/>
                <w:szCs w:val="22"/>
              </w:rPr>
            </w:pPr>
            <w:r w:rsidRPr="00640EA1">
              <w:rPr>
                <w:sz w:val="22"/>
                <w:szCs w:val="22"/>
              </w:rPr>
              <w:t>1,5</w:t>
            </w: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rPr>
              <w:t>Высокое качество подготовки и организации ремонтных работ</w:t>
            </w:r>
          </w:p>
        </w:tc>
        <w:tc>
          <w:tcPr>
            <w:tcW w:w="1540" w:type="dxa"/>
          </w:tcPr>
          <w:p w:rsidR="00446869" w:rsidRPr="00640EA1" w:rsidRDefault="00446869" w:rsidP="00855AC0">
            <w:pPr>
              <w:pStyle w:val="a9"/>
              <w:rPr>
                <w:b/>
                <w:bCs/>
                <w:sz w:val="22"/>
                <w:szCs w:val="22"/>
              </w:rPr>
            </w:pPr>
            <w:r w:rsidRPr="00640EA1">
              <w:rPr>
                <w:sz w:val="22"/>
                <w:szCs w:val="22"/>
              </w:rPr>
              <w:t>1,0</w:t>
            </w: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rPr>
              <w:t>Качественное обеспечение необходимым инвентарем образовательного процесса</w:t>
            </w:r>
          </w:p>
        </w:tc>
        <w:tc>
          <w:tcPr>
            <w:tcW w:w="1540" w:type="dxa"/>
          </w:tcPr>
          <w:p w:rsidR="00446869" w:rsidRPr="00640EA1" w:rsidRDefault="00446869" w:rsidP="00855AC0">
            <w:pPr>
              <w:pStyle w:val="a9"/>
              <w:rPr>
                <w:b/>
                <w:bCs/>
                <w:sz w:val="22"/>
                <w:szCs w:val="22"/>
              </w:rPr>
            </w:pPr>
            <w:r w:rsidRPr="00640EA1">
              <w:rPr>
                <w:sz w:val="22"/>
                <w:szCs w:val="22"/>
              </w:rPr>
              <w:t>0,5</w:t>
            </w: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bCs/>
                <w:sz w:val="22"/>
                <w:szCs w:val="22"/>
              </w:rPr>
            </w:pPr>
            <w:r w:rsidRPr="00640EA1">
              <w:rPr>
                <w:sz w:val="22"/>
                <w:szCs w:val="22"/>
              </w:rPr>
              <w:t>Сохранение контингента учащихся в 10-11 классах</w:t>
            </w:r>
          </w:p>
        </w:tc>
        <w:tc>
          <w:tcPr>
            <w:tcW w:w="1540" w:type="dxa"/>
          </w:tcPr>
          <w:p w:rsidR="00446869" w:rsidRPr="00640EA1" w:rsidRDefault="00446869" w:rsidP="00855AC0">
            <w:pPr>
              <w:pStyle w:val="a9"/>
              <w:rPr>
                <w:b/>
                <w:bCs/>
                <w:sz w:val="22"/>
                <w:szCs w:val="22"/>
              </w:rPr>
            </w:pPr>
          </w:p>
        </w:tc>
      </w:tr>
      <w:tr w:rsidR="00446869" w:rsidRPr="00640EA1" w:rsidTr="00855AC0">
        <w:tc>
          <w:tcPr>
            <w:tcW w:w="1814" w:type="dxa"/>
            <w:vMerge/>
          </w:tcPr>
          <w:p w:rsidR="00446869" w:rsidRPr="00640EA1" w:rsidRDefault="00446869" w:rsidP="00855AC0">
            <w:pPr>
              <w:pStyle w:val="a9"/>
              <w:rPr>
                <w:b/>
                <w:bCs/>
                <w:sz w:val="22"/>
                <w:szCs w:val="22"/>
              </w:rPr>
            </w:pPr>
          </w:p>
        </w:tc>
        <w:tc>
          <w:tcPr>
            <w:tcW w:w="6569" w:type="dxa"/>
          </w:tcPr>
          <w:p w:rsidR="00446869" w:rsidRPr="00640EA1" w:rsidRDefault="00446869" w:rsidP="00855AC0">
            <w:pPr>
              <w:pStyle w:val="a9"/>
              <w:rPr>
                <w:b/>
                <w:i/>
                <w:iCs/>
                <w:sz w:val="22"/>
                <w:szCs w:val="22"/>
              </w:rPr>
            </w:pPr>
            <w:r w:rsidRPr="00640EA1">
              <w:rPr>
                <w:i/>
                <w:iCs/>
                <w:sz w:val="22"/>
                <w:szCs w:val="22"/>
              </w:rPr>
              <w:t>Максимальное количество баллов</w:t>
            </w:r>
          </w:p>
        </w:tc>
        <w:tc>
          <w:tcPr>
            <w:tcW w:w="1540" w:type="dxa"/>
          </w:tcPr>
          <w:p w:rsidR="00446869" w:rsidRPr="00640EA1" w:rsidRDefault="00446869" w:rsidP="00855AC0">
            <w:pPr>
              <w:pStyle w:val="a9"/>
              <w:rPr>
                <w:b/>
                <w:sz w:val="22"/>
                <w:szCs w:val="22"/>
              </w:rPr>
            </w:pPr>
            <w:r w:rsidRPr="00640EA1">
              <w:rPr>
                <w:sz w:val="22"/>
                <w:szCs w:val="22"/>
              </w:rPr>
              <w:t>3</w:t>
            </w:r>
          </w:p>
        </w:tc>
      </w:tr>
    </w:tbl>
    <w:p w:rsidR="00446869" w:rsidRPr="00640EA1" w:rsidRDefault="00446869" w:rsidP="00446869">
      <w:pPr>
        <w:pStyle w:val="a9"/>
        <w:rPr>
          <w:b/>
          <w:sz w:val="22"/>
          <w:szCs w:val="22"/>
        </w:rPr>
      </w:pPr>
    </w:p>
    <w:p w:rsidR="00446869" w:rsidRDefault="00446869" w:rsidP="00446869">
      <w:pPr>
        <w:pStyle w:val="a9"/>
        <w:rPr>
          <w:b/>
          <w:bCs/>
          <w:sz w:val="22"/>
          <w:szCs w:val="22"/>
        </w:rPr>
      </w:pPr>
      <w:r w:rsidRPr="00640EA1">
        <w:rPr>
          <w:sz w:val="22"/>
          <w:szCs w:val="22"/>
        </w:rPr>
        <w:t>Количество баллов по каждому основанию определяется об</w:t>
      </w:r>
      <w:r>
        <w:rPr>
          <w:sz w:val="22"/>
          <w:szCs w:val="22"/>
        </w:rPr>
        <w:t>щеобразовательной организацией</w:t>
      </w:r>
      <w:r w:rsidRPr="00640EA1">
        <w:rPr>
          <w:sz w:val="22"/>
          <w:szCs w:val="22"/>
        </w:rPr>
        <w:t xml:space="preserve"> самостоятельно, </w:t>
      </w:r>
      <w:r>
        <w:rPr>
          <w:sz w:val="22"/>
          <w:szCs w:val="22"/>
        </w:rPr>
        <w:t>исходя из показателей работы МОО</w:t>
      </w:r>
      <w:r w:rsidRPr="00640EA1">
        <w:rPr>
          <w:sz w:val="22"/>
          <w:szCs w:val="22"/>
        </w:rPr>
        <w:t xml:space="preserve">. Общее количество баллов не должно превышать 100 баллов, при этом для педагогических работников не </w:t>
      </w:r>
      <w:r>
        <w:rPr>
          <w:sz w:val="22"/>
          <w:szCs w:val="22"/>
        </w:rPr>
        <w:t>менее 97 баллов</w:t>
      </w:r>
      <w:r w:rsidRPr="00640EA1">
        <w:rPr>
          <w:sz w:val="22"/>
          <w:szCs w:val="22"/>
        </w:rPr>
        <w:t>.</w:t>
      </w:r>
      <w:r>
        <w:rPr>
          <w:sz w:val="22"/>
          <w:szCs w:val="22"/>
        </w:rPr>
        <w:t>».</w:t>
      </w:r>
    </w:p>
    <w:p w:rsidR="00446869" w:rsidRDefault="00446869" w:rsidP="00446869">
      <w:pPr>
        <w:pStyle w:val="a9"/>
      </w:pPr>
    </w:p>
    <w:p w:rsidR="00446869" w:rsidRPr="007A7049" w:rsidRDefault="00446869" w:rsidP="00446869">
      <w:pPr>
        <w:pStyle w:val="a9"/>
        <w:rPr>
          <w:b/>
          <w:bCs/>
        </w:rPr>
      </w:pPr>
      <w:r w:rsidRPr="007A7049">
        <w:t xml:space="preserve"> </w:t>
      </w:r>
      <w:r w:rsidRPr="007A7049">
        <w:rPr>
          <w:lang w:val="en-US"/>
        </w:rPr>
        <w:t>II</w:t>
      </w:r>
      <w:r w:rsidRPr="007A7049">
        <w:t>.Настоящее Решение направить Главе муниципального района для подписания и обнародования.</w:t>
      </w:r>
    </w:p>
    <w:p w:rsidR="00446869" w:rsidRPr="007A7049" w:rsidRDefault="00446869" w:rsidP="00446869">
      <w:pPr>
        <w:pStyle w:val="a9"/>
        <w:rPr>
          <w:b/>
        </w:rPr>
      </w:pPr>
      <w:r w:rsidRPr="007A7049">
        <w:rPr>
          <w:b/>
          <w:lang w:val="en-US"/>
        </w:rPr>
        <w:t>III</w:t>
      </w:r>
      <w:r w:rsidRPr="007A7049">
        <w:rPr>
          <w:b/>
        </w:rPr>
        <w:t xml:space="preserve"> Администрации муниципального района, образовательным организациям привести локальные нормативно-правовые акты в соответствие с настоящим Решением.</w:t>
      </w:r>
    </w:p>
    <w:p w:rsidR="00446869" w:rsidRPr="007A7049" w:rsidRDefault="00446869" w:rsidP="00446869">
      <w:pPr>
        <w:pStyle w:val="a9"/>
        <w:rPr>
          <w:b/>
        </w:rPr>
      </w:pPr>
      <w:r w:rsidRPr="007A7049">
        <w:rPr>
          <w:b/>
          <w:lang w:val="en-US"/>
        </w:rPr>
        <w:t>IY</w:t>
      </w:r>
      <w:r w:rsidRPr="007A7049">
        <w:rPr>
          <w:b/>
        </w:rPr>
        <w:t>.Настоящее Решение вступает в силу со дня его официального обнародования и распространяется на взаимоотношении, возникающие с 1.01.2017года</w:t>
      </w:r>
    </w:p>
    <w:p w:rsidR="00446869" w:rsidRPr="007A7049" w:rsidRDefault="00446869" w:rsidP="00446869">
      <w:pPr>
        <w:pStyle w:val="a9"/>
        <w:rPr>
          <w:b/>
        </w:rPr>
      </w:pPr>
    </w:p>
    <w:p w:rsidR="00446869" w:rsidRPr="009B1022" w:rsidRDefault="00446869" w:rsidP="00446869">
      <w:pPr>
        <w:pStyle w:val="a9"/>
      </w:pPr>
    </w:p>
    <w:p w:rsidR="00446869" w:rsidRPr="009B1022" w:rsidRDefault="00446869" w:rsidP="00446869">
      <w:pPr>
        <w:pStyle w:val="a9"/>
      </w:pPr>
    </w:p>
    <w:p w:rsidR="00446869" w:rsidRPr="005F26C2" w:rsidRDefault="00446869" w:rsidP="00446869">
      <w:pPr>
        <w:pStyle w:val="a9"/>
        <w:rPr>
          <w:b/>
        </w:rPr>
      </w:pPr>
      <w:r w:rsidRPr="005F26C2">
        <w:rPr>
          <w:b/>
        </w:rPr>
        <w:t xml:space="preserve">Председатель Собрания депутатов </w:t>
      </w:r>
      <w:r w:rsidRPr="005F26C2">
        <w:rPr>
          <w:b/>
        </w:rPr>
        <w:tab/>
      </w:r>
      <w:r w:rsidRPr="005F26C2">
        <w:rPr>
          <w:b/>
        </w:rPr>
        <w:tab/>
      </w:r>
      <w:r w:rsidRPr="005F26C2">
        <w:rPr>
          <w:b/>
        </w:rPr>
        <w:tab/>
      </w:r>
      <w:r w:rsidRPr="005F26C2">
        <w:rPr>
          <w:b/>
        </w:rPr>
        <w:tab/>
      </w:r>
      <w:r w:rsidRPr="005F26C2">
        <w:rPr>
          <w:b/>
        </w:rPr>
        <w:tab/>
        <w:t>А.А.Акмурзаев</w:t>
      </w:r>
    </w:p>
    <w:p w:rsidR="00446869" w:rsidRPr="005F26C2" w:rsidRDefault="00446869" w:rsidP="00446869">
      <w:pPr>
        <w:pStyle w:val="a9"/>
        <w:rPr>
          <w:b/>
        </w:rPr>
      </w:pPr>
      <w:r w:rsidRPr="005F26C2">
        <w:rPr>
          <w:b/>
        </w:rPr>
        <w:t xml:space="preserve"> муниципального района</w:t>
      </w:r>
      <w:r w:rsidRPr="005F26C2">
        <w:rPr>
          <w:b/>
        </w:rPr>
        <w:tab/>
      </w:r>
      <w:r w:rsidRPr="005F26C2">
        <w:rPr>
          <w:b/>
        </w:rPr>
        <w:tab/>
      </w:r>
      <w:r w:rsidRPr="005F26C2">
        <w:rPr>
          <w:b/>
        </w:rPr>
        <w:tab/>
      </w:r>
    </w:p>
    <w:p w:rsidR="00446869" w:rsidRPr="005F26C2" w:rsidRDefault="00446869" w:rsidP="00446869">
      <w:pPr>
        <w:pStyle w:val="a9"/>
        <w:rPr>
          <w:b/>
          <w:color w:val="000000"/>
          <w:spacing w:val="15"/>
        </w:rPr>
      </w:pPr>
      <w:r w:rsidRPr="005F26C2">
        <w:rPr>
          <w:b/>
        </w:rPr>
        <w:t xml:space="preserve">Глава муниципального района </w:t>
      </w:r>
      <w:r w:rsidRPr="005F26C2">
        <w:rPr>
          <w:b/>
        </w:rPr>
        <w:tab/>
      </w:r>
      <w:r w:rsidRPr="005F26C2">
        <w:rPr>
          <w:b/>
          <w:spacing w:val="-3"/>
        </w:rPr>
        <w:t xml:space="preserve">                 </w:t>
      </w:r>
      <w:r w:rsidRPr="005F26C2">
        <w:rPr>
          <w:b/>
          <w:spacing w:val="-3"/>
        </w:rPr>
        <w:tab/>
      </w:r>
      <w:r w:rsidRPr="005F26C2">
        <w:rPr>
          <w:b/>
          <w:spacing w:val="-3"/>
        </w:rPr>
        <w:tab/>
      </w:r>
      <w:r w:rsidRPr="005F26C2">
        <w:rPr>
          <w:b/>
          <w:spacing w:val="-3"/>
        </w:rPr>
        <w:tab/>
      </w:r>
      <w:r w:rsidRPr="005F26C2">
        <w:rPr>
          <w:b/>
          <w:spacing w:val="-3"/>
        </w:rPr>
        <w:tab/>
        <w:t xml:space="preserve">Э.Г.Карагишиев              </w:t>
      </w:r>
    </w:p>
    <w:p w:rsidR="00446869" w:rsidRPr="005F26C2" w:rsidRDefault="00446869" w:rsidP="00446869">
      <w:pPr>
        <w:pStyle w:val="a9"/>
        <w:rPr>
          <w:b/>
        </w:rPr>
      </w:pPr>
    </w:p>
    <w:p w:rsidR="00446869" w:rsidRPr="005F26C2" w:rsidRDefault="00446869" w:rsidP="00446869">
      <w:pPr>
        <w:pStyle w:val="a9"/>
        <w:rPr>
          <w:b/>
        </w:rPr>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Default="00446869" w:rsidP="00446869">
      <w:pPr>
        <w:pStyle w:val="a9"/>
      </w:pPr>
    </w:p>
    <w:p w:rsidR="00446869" w:rsidRPr="003D4794" w:rsidRDefault="00446869" w:rsidP="00446869">
      <w:pPr>
        <w:pStyle w:val="a9"/>
      </w:pPr>
      <w:r>
        <w:tab/>
      </w:r>
      <w:r>
        <w:tab/>
      </w:r>
      <w:r>
        <w:tab/>
      </w:r>
      <w:r>
        <w:tab/>
      </w:r>
      <w:r>
        <w:tab/>
      </w:r>
      <w:r>
        <w:tab/>
      </w:r>
      <w:r>
        <w:tab/>
      </w:r>
      <w:r>
        <w:tab/>
      </w:r>
      <w:r>
        <w:tab/>
      </w:r>
      <w:r>
        <w:tab/>
      </w:r>
      <w:r w:rsidRPr="003D4794">
        <w:t>Утверждено</w:t>
      </w:r>
    </w:p>
    <w:p w:rsidR="00446869" w:rsidRPr="003D4794" w:rsidRDefault="00446869" w:rsidP="00446869">
      <w:pPr>
        <w:pStyle w:val="a9"/>
      </w:pPr>
      <w:r>
        <w:tab/>
      </w:r>
      <w:r>
        <w:tab/>
      </w:r>
      <w:r>
        <w:tab/>
      </w:r>
      <w:r>
        <w:tab/>
      </w:r>
      <w:r>
        <w:tab/>
      </w:r>
      <w:r>
        <w:tab/>
      </w:r>
      <w:r>
        <w:tab/>
      </w:r>
      <w:r>
        <w:tab/>
      </w:r>
      <w:r>
        <w:tab/>
      </w:r>
      <w:r w:rsidRPr="003D4794">
        <w:t>Решением Собрание депутатов</w:t>
      </w:r>
    </w:p>
    <w:p w:rsidR="00446869" w:rsidRPr="003D4794" w:rsidRDefault="00446869" w:rsidP="00446869">
      <w:pPr>
        <w:pStyle w:val="a9"/>
      </w:pPr>
      <w:r>
        <w:tab/>
      </w:r>
      <w:r>
        <w:tab/>
      </w:r>
      <w:r>
        <w:tab/>
      </w:r>
      <w:r>
        <w:tab/>
      </w:r>
      <w:r>
        <w:tab/>
      </w:r>
      <w:r>
        <w:tab/>
      </w:r>
      <w:r>
        <w:tab/>
      </w:r>
      <w:r>
        <w:tab/>
      </w:r>
      <w:r>
        <w:tab/>
      </w:r>
      <w:r w:rsidRPr="003D4794">
        <w:t>Муниципального  района</w:t>
      </w:r>
    </w:p>
    <w:p w:rsidR="00446869" w:rsidRPr="003D4794" w:rsidRDefault="00446869" w:rsidP="00446869">
      <w:pPr>
        <w:pStyle w:val="a9"/>
      </w:pPr>
      <w:r>
        <w:tab/>
      </w:r>
      <w:r>
        <w:tab/>
      </w:r>
      <w:r>
        <w:tab/>
      </w:r>
      <w:r>
        <w:tab/>
      </w:r>
      <w:r>
        <w:tab/>
      </w:r>
      <w:r>
        <w:tab/>
      </w:r>
      <w:r>
        <w:tab/>
      </w:r>
      <w:r>
        <w:tab/>
      </w:r>
      <w:r>
        <w:tab/>
      </w:r>
      <w:r w:rsidRPr="003D4794">
        <w:t>от 19 мая 2011 года №77-5РС</w:t>
      </w:r>
    </w:p>
    <w:p w:rsidR="00446869" w:rsidRPr="003D4794" w:rsidRDefault="00446869" w:rsidP="00446869">
      <w:pPr>
        <w:pStyle w:val="a9"/>
        <w:rPr>
          <w:bCs/>
        </w:rPr>
      </w:pPr>
      <w:r w:rsidRPr="003D4794">
        <w:rPr>
          <w:bCs/>
        </w:rPr>
        <w:t xml:space="preserve">С изменениями  и дополнениями </w:t>
      </w:r>
    </w:p>
    <w:p w:rsidR="00446869" w:rsidRPr="003D4794" w:rsidRDefault="00446869" w:rsidP="00446869">
      <w:pPr>
        <w:pStyle w:val="a9"/>
        <w:rPr>
          <w:bCs/>
        </w:rPr>
      </w:pPr>
      <w:r w:rsidRPr="003D4794">
        <w:rPr>
          <w:bCs/>
        </w:rPr>
        <w:t>от 28.09.2011г №110-5РС и</w:t>
      </w:r>
    </w:p>
    <w:p w:rsidR="00446869" w:rsidRPr="003D4794" w:rsidRDefault="00446869" w:rsidP="00446869">
      <w:pPr>
        <w:pStyle w:val="a9"/>
        <w:rPr>
          <w:bCs/>
        </w:rPr>
      </w:pPr>
      <w:r w:rsidRPr="003D4794">
        <w:rPr>
          <w:bCs/>
        </w:rPr>
        <w:t>От 22.11.2011 г №126-5РС (п.2 Решения утратил силу)</w:t>
      </w:r>
    </w:p>
    <w:p w:rsidR="00446869" w:rsidRPr="003D4794" w:rsidRDefault="00446869" w:rsidP="00446869">
      <w:pPr>
        <w:pStyle w:val="a9"/>
        <w:rPr>
          <w:bCs/>
        </w:rPr>
      </w:pPr>
      <w:r w:rsidRPr="003D4794">
        <w:rPr>
          <w:bCs/>
        </w:rPr>
        <w:t xml:space="preserve">От 24.09.2012г №195-5РС </w:t>
      </w:r>
    </w:p>
    <w:p w:rsidR="00446869" w:rsidRPr="003D4794" w:rsidRDefault="00446869" w:rsidP="00446869">
      <w:pPr>
        <w:pStyle w:val="a9"/>
      </w:pPr>
      <w:r w:rsidRPr="003D4794">
        <w:t>От 12.11.2012 года №206-5РС</w:t>
      </w:r>
    </w:p>
    <w:p w:rsidR="00446869" w:rsidRPr="003D4794" w:rsidRDefault="00446869" w:rsidP="00446869">
      <w:pPr>
        <w:pStyle w:val="a9"/>
      </w:pPr>
      <w:r w:rsidRPr="003D4794">
        <w:t>От 09.01.2013 года № 217-5РС</w:t>
      </w:r>
    </w:p>
    <w:p w:rsidR="00446869" w:rsidRPr="003D4794" w:rsidRDefault="00446869" w:rsidP="00446869">
      <w:pPr>
        <w:pStyle w:val="a9"/>
        <w:rPr>
          <w:rFonts w:ascii="Verdana" w:hAnsi="Verdana" w:cs="Verdana"/>
          <w:bCs/>
          <w:sz w:val="18"/>
          <w:szCs w:val="18"/>
        </w:rPr>
      </w:pPr>
      <w:r w:rsidRPr="003D4794">
        <w:rPr>
          <w:rFonts w:ascii="Verdana" w:hAnsi="Verdana" w:cs="Verdana"/>
          <w:bCs/>
          <w:sz w:val="18"/>
          <w:szCs w:val="18"/>
        </w:rPr>
        <w:t>от 30.07.2013г №267-5РС</w:t>
      </w:r>
    </w:p>
    <w:p w:rsidR="00446869" w:rsidRPr="003D4794" w:rsidRDefault="00446869" w:rsidP="00446869">
      <w:pPr>
        <w:pStyle w:val="a9"/>
      </w:pPr>
      <w:r w:rsidRPr="003D4794">
        <w:t>от 25.02.2014 года №313-5РС</w:t>
      </w:r>
    </w:p>
    <w:p w:rsidR="00446869" w:rsidRPr="003D4794" w:rsidRDefault="00446869" w:rsidP="00446869">
      <w:pPr>
        <w:pStyle w:val="a9"/>
      </w:pPr>
      <w:r w:rsidRPr="003D4794">
        <w:t>от 9.10.2014 года №357-5РС</w:t>
      </w:r>
    </w:p>
    <w:p w:rsidR="00446869" w:rsidRPr="003D4794" w:rsidRDefault="00446869" w:rsidP="00446869">
      <w:pPr>
        <w:pStyle w:val="a9"/>
      </w:pPr>
      <w:r w:rsidRPr="003D4794">
        <w:t>От 03.09.2015 года № 431-5РС</w:t>
      </w:r>
    </w:p>
    <w:p w:rsidR="00446869" w:rsidRPr="003D4794" w:rsidRDefault="00446869" w:rsidP="00446869">
      <w:pPr>
        <w:pStyle w:val="a9"/>
      </w:pPr>
      <w:r w:rsidRPr="003D4794">
        <w:t>от 30.03.2016 года № 66-6РС</w:t>
      </w:r>
    </w:p>
    <w:p w:rsidR="00446869" w:rsidRPr="003D4794" w:rsidRDefault="00446869" w:rsidP="00446869">
      <w:pPr>
        <w:pStyle w:val="a9"/>
      </w:pPr>
      <w:r w:rsidRPr="003D4794">
        <w:t>от 28.04.2017 года № 143-6РС</w:t>
      </w:r>
    </w:p>
    <w:p w:rsidR="00446869" w:rsidRDefault="00446869" w:rsidP="00446869">
      <w:pPr>
        <w:pStyle w:val="a9"/>
        <w:rPr>
          <w:b/>
        </w:rPr>
      </w:pPr>
    </w:p>
    <w:p w:rsidR="00446869" w:rsidRPr="003D4794" w:rsidRDefault="00446869" w:rsidP="00446869">
      <w:pPr>
        <w:pStyle w:val="a9"/>
        <w:rPr>
          <w:b/>
        </w:rPr>
      </w:pPr>
      <w:r w:rsidRPr="003D4794">
        <w:rPr>
          <w:b/>
        </w:rPr>
        <w:tab/>
      </w:r>
      <w:r w:rsidRPr="003D4794">
        <w:rPr>
          <w:b/>
        </w:rPr>
        <w:tab/>
      </w:r>
      <w:r w:rsidRPr="003D4794">
        <w:rPr>
          <w:b/>
        </w:rPr>
        <w:tab/>
      </w:r>
      <w:r w:rsidRPr="003D4794">
        <w:rPr>
          <w:b/>
        </w:rPr>
        <w:tab/>
        <w:t>ПОЛОЖЕНИЕ</w:t>
      </w:r>
    </w:p>
    <w:p w:rsidR="00446869" w:rsidRPr="00AD3595" w:rsidRDefault="00446869" w:rsidP="00446869">
      <w:pPr>
        <w:pStyle w:val="a9"/>
        <w:rPr>
          <w:b/>
        </w:rPr>
      </w:pPr>
      <w:r w:rsidRPr="003D4794">
        <w:rPr>
          <w:b/>
        </w:rPr>
        <w:t>об оплате работников образовательных организаций, осуществляющие общеобразовательную деятельность</w:t>
      </w:r>
      <w:r>
        <w:rPr>
          <w:b/>
        </w:rPr>
        <w:t xml:space="preserve"> </w:t>
      </w:r>
      <w:r w:rsidRPr="003D4794">
        <w:rPr>
          <w:b/>
        </w:rPr>
        <w:t>на территории МР «Б</w:t>
      </w:r>
      <w:r>
        <w:rPr>
          <w:b/>
        </w:rPr>
        <w:t xml:space="preserve">абаюртовский район» (в </w:t>
      </w:r>
      <w:r w:rsidRPr="003D4794">
        <w:rPr>
          <w:b/>
        </w:rPr>
        <w:t xml:space="preserve"> редакции</w:t>
      </w:r>
      <w:r w:rsidRPr="00AD3595">
        <w:t xml:space="preserve"> </w:t>
      </w:r>
      <w:r w:rsidRPr="00AD3595">
        <w:rPr>
          <w:b/>
        </w:rPr>
        <w:t>от 28.04.2017 года № 143-6РС)</w:t>
      </w:r>
    </w:p>
    <w:p w:rsidR="00446869" w:rsidRPr="00AD3595" w:rsidRDefault="00446869" w:rsidP="00446869">
      <w:pPr>
        <w:pStyle w:val="a9"/>
        <w:rPr>
          <w:b/>
        </w:rPr>
      </w:pPr>
    </w:p>
    <w:p w:rsidR="00446869" w:rsidRPr="00F11D43" w:rsidRDefault="00446869" w:rsidP="00446869">
      <w:pPr>
        <w:pStyle w:val="a9"/>
        <w:rPr>
          <w:b/>
          <w:sz w:val="28"/>
          <w:szCs w:val="28"/>
          <w:u w:val="single"/>
        </w:rPr>
      </w:pPr>
      <w:r w:rsidRPr="003D4794">
        <w:rPr>
          <w:b/>
          <w:sz w:val="28"/>
          <w:szCs w:val="28"/>
        </w:rPr>
        <w:tab/>
      </w:r>
      <w:r w:rsidRPr="003D4794">
        <w:rPr>
          <w:b/>
          <w:sz w:val="28"/>
          <w:szCs w:val="28"/>
        </w:rPr>
        <w:tab/>
      </w:r>
      <w:r w:rsidRPr="003D4794">
        <w:rPr>
          <w:b/>
          <w:sz w:val="28"/>
          <w:szCs w:val="28"/>
        </w:rPr>
        <w:tab/>
      </w:r>
      <w:r w:rsidRPr="003D4794">
        <w:rPr>
          <w:b/>
          <w:sz w:val="28"/>
          <w:szCs w:val="28"/>
          <w:u w:val="single"/>
          <w:lang w:val="en-US"/>
        </w:rPr>
        <w:t>I</w:t>
      </w:r>
      <w:r w:rsidRPr="003D4794">
        <w:rPr>
          <w:b/>
          <w:sz w:val="28"/>
          <w:szCs w:val="28"/>
          <w:u w:val="single"/>
        </w:rPr>
        <w:t>.Общие положения.</w:t>
      </w:r>
    </w:p>
    <w:p w:rsidR="00446869" w:rsidRPr="00F11D43" w:rsidRDefault="00446869" w:rsidP="00446869">
      <w:pPr>
        <w:pStyle w:val="a9"/>
        <w:rPr>
          <w:b/>
          <w:bCs/>
          <w:sz w:val="28"/>
          <w:szCs w:val="28"/>
          <w:u w:val="single"/>
        </w:rPr>
      </w:pPr>
    </w:p>
    <w:p w:rsidR="00446869" w:rsidRPr="003D4794" w:rsidRDefault="00446869" w:rsidP="00446869">
      <w:pPr>
        <w:pStyle w:val="a9"/>
        <w:rPr>
          <w:b/>
          <w:bCs/>
          <w:u w:val="single"/>
        </w:rPr>
      </w:pPr>
      <w:r w:rsidRPr="003D4794">
        <w:rPr>
          <w:b/>
          <w:bCs/>
          <w:u w:val="single"/>
        </w:rPr>
        <w:lastRenderedPageBreak/>
        <w:t>1.Система оплаты труда работников общеобразовательных организаций, понятия и термины, применяемые в Положении</w:t>
      </w:r>
    </w:p>
    <w:p w:rsidR="00446869" w:rsidRPr="003D4794" w:rsidRDefault="00446869" w:rsidP="00446869">
      <w:pPr>
        <w:pStyle w:val="a9"/>
        <w:rPr>
          <w:b/>
          <w:color w:val="FF0000"/>
        </w:rPr>
      </w:pPr>
    </w:p>
    <w:p w:rsidR="00446869" w:rsidRPr="003D4794" w:rsidRDefault="00446869" w:rsidP="00446869">
      <w:pPr>
        <w:pStyle w:val="a9"/>
        <w:rPr>
          <w:bCs/>
        </w:rPr>
      </w:pPr>
      <w:r w:rsidRPr="003D4794">
        <w:rPr>
          <w:bCs/>
        </w:rPr>
        <w:t xml:space="preserve">1.1.Настоящее Положение разработано в соответствии с Законом Республики Дагестан от 7 апреля 2009 года №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2009 г. № 117 «О введении новых систем оплаты труда работников государственных учреждений Республики Дагестан»,  приказом Министерства образования и науки Республики Дагестан от 28.10.2009 г № 799 «Методические рекомендации по новой системе оплаты труда работников государственных образовательных </w:t>
      </w:r>
      <w:r w:rsidRPr="003D4794">
        <w:rPr>
          <w:bCs/>
          <w:color w:val="FF0000"/>
        </w:rPr>
        <w:t>организаций</w:t>
      </w:r>
      <w:r w:rsidRPr="003D4794">
        <w:rPr>
          <w:bCs/>
        </w:rPr>
        <w:t>, подведомственных Министерству образования и науки Республики Дагестан».</w:t>
      </w:r>
    </w:p>
    <w:p w:rsidR="00446869" w:rsidRPr="003D4794" w:rsidRDefault="00446869" w:rsidP="00446869">
      <w:pPr>
        <w:pStyle w:val="a9"/>
        <w:rPr>
          <w:bCs/>
        </w:rPr>
      </w:pPr>
      <w:r w:rsidRPr="003D4794">
        <w:rPr>
          <w:bCs/>
        </w:rPr>
        <w:t>1.2.Положение применяется при определении размера заработной платы руководителей, специалистов и иных служащих (технических исполнителей), а также рабочих, занимающих должности (профессии) в  образовательных организациях,</w:t>
      </w:r>
      <w:r w:rsidRPr="003D4794">
        <w:rPr>
          <w:rFonts w:eastAsia="Calibri"/>
          <w:bCs/>
          <w:lang w:eastAsia="en-US"/>
        </w:rPr>
        <w:t>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3D4794">
        <w:rPr>
          <w:bCs/>
        </w:rPr>
        <w:t>находящихся в ведении МР «Бабаюртовский район» (далее по тексту – общеобразовательные организации - ОО) и предназначены для использования руководителями, кадровыми, юридическими и бухгалтерскими службами, профсоюзными организациями.</w:t>
      </w:r>
    </w:p>
    <w:p w:rsidR="00446869" w:rsidRPr="003D4794" w:rsidRDefault="00446869" w:rsidP="00446869">
      <w:pPr>
        <w:pStyle w:val="a9"/>
        <w:rPr>
          <w:bCs/>
          <w:u w:val="single"/>
        </w:rPr>
      </w:pPr>
      <w:r w:rsidRPr="003D4794">
        <w:rPr>
          <w:bCs/>
        </w:rPr>
        <w:t>1</w:t>
      </w:r>
      <w:r w:rsidRPr="003D4794">
        <w:rPr>
          <w:bCs/>
          <w:u w:val="single"/>
        </w:rPr>
        <w:t>.3.Система оплаты труда работников общеобразовательных организаций устанавливается с учётом:</w:t>
      </w:r>
    </w:p>
    <w:p w:rsidR="00446869" w:rsidRPr="003D4794" w:rsidRDefault="00446869" w:rsidP="00446869">
      <w:pPr>
        <w:pStyle w:val="a9"/>
        <w:rPr>
          <w:bCs/>
        </w:rPr>
      </w:pPr>
      <w:r w:rsidRPr="003D4794">
        <w:rPr>
          <w:bCs/>
        </w:rPr>
        <w:t>- единого тарифно-квалификационного справочника работ и профессий рабочих;</w:t>
      </w:r>
    </w:p>
    <w:p w:rsidR="00446869" w:rsidRPr="003D4794" w:rsidRDefault="00446869" w:rsidP="00446869">
      <w:pPr>
        <w:pStyle w:val="a9"/>
        <w:rPr>
          <w:bCs/>
        </w:rPr>
      </w:pPr>
      <w:r w:rsidRPr="003D4794">
        <w:rPr>
          <w:bCs/>
        </w:rPr>
        <w:t xml:space="preserve">- единого квалификационного справочника должностей руководителей, специалистов и служащих; </w:t>
      </w:r>
    </w:p>
    <w:p w:rsidR="00446869" w:rsidRPr="003D4794" w:rsidRDefault="00446869" w:rsidP="00446869">
      <w:pPr>
        <w:pStyle w:val="a9"/>
        <w:rPr>
          <w:bCs/>
        </w:rPr>
      </w:pPr>
      <w:r w:rsidRPr="003D4794">
        <w:rPr>
          <w:bCs/>
        </w:rPr>
        <w:t>- государственных гарантий по оплате труда;</w:t>
      </w:r>
    </w:p>
    <w:p w:rsidR="00446869" w:rsidRPr="003D4794" w:rsidRDefault="00446869" w:rsidP="00446869">
      <w:pPr>
        <w:pStyle w:val="a9"/>
        <w:rPr>
          <w:bCs/>
        </w:rPr>
      </w:pPr>
      <w:r w:rsidRPr="003D4794">
        <w:rPr>
          <w:bCs/>
        </w:rPr>
        <w:t>- окладов (должностных окладов) по профессиональным квалификационным груп-</w:t>
      </w:r>
    </w:p>
    <w:p w:rsidR="00446869" w:rsidRPr="003D4794" w:rsidRDefault="00446869" w:rsidP="00446869">
      <w:pPr>
        <w:pStyle w:val="a9"/>
        <w:rPr>
          <w:bCs/>
        </w:rPr>
      </w:pPr>
      <w:r w:rsidRPr="003D4794">
        <w:rPr>
          <w:bCs/>
        </w:rPr>
        <w:t>пам и квалификационным уровням;</w:t>
      </w:r>
    </w:p>
    <w:p w:rsidR="00446869" w:rsidRPr="003D4794" w:rsidRDefault="00446869" w:rsidP="00446869">
      <w:pPr>
        <w:pStyle w:val="a9"/>
        <w:rPr>
          <w:bCs/>
        </w:rPr>
      </w:pPr>
      <w:r w:rsidRPr="003D4794">
        <w:rPr>
          <w:bCs/>
        </w:rPr>
        <w:t>- повышающих коэффициентов к должностному окладу;</w:t>
      </w:r>
    </w:p>
    <w:p w:rsidR="00446869" w:rsidRPr="003D4794" w:rsidRDefault="00446869" w:rsidP="00446869">
      <w:pPr>
        <w:pStyle w:val="a9"/>
        <w:rPr>
          <w:bCs/>
        </w:rPr>
      </w:pPr>
      <w:r w:rsidRPr="003D4794">
        <w:rPr>
          <w:bCs/>
        </w:rPr>
        <w:t>- перечня видов выплат компенсационного характера;</w:t>
      </w:r>
    </w:p>
    <w:p w:rsidR="00446869" w:rsidRPr="003D4794" w:rsidRDefault="00446869" w:rsidP="00446869">
      <w:pPr>
        <w:pStyle w:val="a9"/>
        <w:rPr>
          <w:bCs/>
        </w:rPr>
      </w:pPr>
      <w:r w:rsidRPr="003D4794">
        <w:rPr>
          <w:bCs/>
        </w:rPr>
        <w:t>- перечня видов выплат компенсационного характера;</w:t>
      </w:r>
    </w:p>
    <w:p w:rsidR="00446869" w:rsidRPr="003D4794" w:rsidRDefault="00446869" w:rsidP="00446869">
      <w:pPr>
        <w:pStyle w:val="a9"/>
        <w:rPr>
          <w:bCs/>
        </w:rPr>
      </w:pPr>
      <w:r w:rsidRPr="003D4794">
        <w:rPr>
          <w:bCs/>
        </w:rPr>
        <w:t>- перечня видов выплат стимулирующего характера;</w:t>
      </w:r>
    </w:p>
    <w:p w:rsidR="00446869" w:rsidRPr="003D4794" w:rsidRDefault="00446869" w:rsidP="00446869">
      <w:pPr>
        <w:pStyle w:val="a9"/>
        <w:rPr>
          <w:bCs/>
        </w:rPr>
      </w:pPr>
      <w:r w:rsidRPr="003D4794">
        <w:rPr>
          <w:bCs/>
        </w:rPr>
        <w:t>- единых рекомендаций Российской трехсторонней комиссии по урегулированию</w:t>
      </w:r>
    </w:p>
    <w:p w:rsidR="00446869" w:rsidRPr="003D4794" w:rsidRDefault="00446869" w:rsidP="00446869">
      <w:pPr>
        <w:pStyle w:val="a9"/>
        <w:rPr>
          <w:bCs/>
        </w:rPr>
      </w:pPr>
      <w:r w:rsidRPr="003D4794">
        <w:rPr>
          <w:bCs/>
        </w:rPr>
        <w:t>социально-трудовых отношений;</w:t>
      </w:r>
    </w:p>
    <w:p w:rsidR="00446869" w:rsidRPr="003D4794" w:rsidRDefault="00446869" w:rsidP="00446869">
      <w:pPr>
        <w:pStyle w:val="a9"/>
        <w:rPr>
          <w:bCs/>
        </w:rPr>
      </w:pPr>
      <w:r w:rsidRPr="003D4794">
        <w:rPr>
          <w:bCs/>
        </w:rPr>
        <w:t>- мнения представительного органа работников.</w:t>
      </w:r>
    </w:p>
    <w:p w:rsidR="00446869" w:rsidRPr="003D4794" w:rsidRDefault="00446869" w:rsidP="00446869">
      <w:pPr>
        <w:pStyle w:val="a9"/>
        <w:rPr>
          <w:bCs/>
          <w:u w:val="single"/>
        </w:rPr>
      </w:pPr>
      <w:r w:rsidRPr="003D4794">
        <w:rPr>
          <w:bCs/>
        </w:rPr>
        <w:t>1</w:t>
      </w:r>
      <w:r w:rsidRPr="003D4794">
        <w:rPr>
          <w:bCs/>
          <w:u w:val="single"/>
        </w:rPr>
        <w:t>.4. Понятия и термины, применяемые в Положении:</w:t>
      </w:r>
    </w:p>
    <w:p w:rsidR="00446869" w:rsidRPr="003D4794" w:rsidRDefault="00446869" w:rsidP="00446869">
      <w:pPr>
        <w:pStyle w:val="a9"/>
        <w:rPr>
          <w:bCs/>
        </w:rPr>
      </w:pPr>
      <w:r w:rsidRPr="003D4794">
        <w:rPr>
          <w:bCs/>
        </w:rPr>
        <w:t>- оклад (должностной оклад) – фиксированный размер оплаты труда работника с учетом повышающих коэффициентов без учета компенсационных, стимулирующих и социальных выплат;</w:t>
      </w:r>
    </w:p>
    <w:p w:rsidR="00446869" w:rsidRPr="003D4794" w:rsidRDefault="00446869" w:rsidP="00446869">
      <w:pPr>
        <w:pStyle w:val="a9"/>
        <w:rPr>
          <w:bCs/>
        </w:rPr>
      </w:pPr>
      <w:r w:rsidRPr="003D4794">
        <w:rPr>
          <w:bCs/>
        </w:rPr>
        <w:t>-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46869" w:rsidRPr="003D4794" w:rsidRDefault="00446869" w:rsidP="00446869">
      <w:pPr>
        <w:pStyle w:val="a9"/>
        <w:rPr>
          <w:bCs/>
        </w:rPr>
      </w:pPr>
      <w:r w:rsidRPr="003D4794">
        <w:rPr>
          <w:bCs/>
        </w:rPr>
        <w:t>- фонд оплаты труда (далее-ФОТ)-объем средств общеобразовательных организаций на текущий финансовый год, с учетом доплат и надбавок, установленных федеральными, региональными и муниципальными законами и иными нормативными правовыми актами органов государственной власти;</w:t>
      </w:r>
    </w:p>
    <w:p w:rsidR="00446869" w:rsidRPr="003D4794" w:rsidRDefault="00446869" w:rsidP="00446869">
      <w:pPr>
        <w:pStyle w:val="a9"/>
        <w:rPr>
          <w:bCs/>
        </w:rPr>
      </w:pPr>
      <w:r w:rsidRPr="003D4794">
        <w:rPr>
          <w:bCs/>
        </w:rPr>
        <w:t>- основной персонал работников общеобразовательной организации-работники, непосредственно осуществляющие выполнение основных функций, для реализации которых создано муниципальные общеобразовательные организации (МОО);</w:t>
      </w:r>
    </w:p>
    <w:p w:rsidR="00446869" w:rsidRPr="003D4794" w:rsidRDefault="00446869" w:rsidP="00446869">
      <w:pPr>
        <w:pStyle w:val="a9"/>
        <w:rPr>
          <w:bCs/>
        </w:rPr>
      </w:pPr>
      <w:r w:rsidRPr="003D4794">
        <w:rPr>
          <w:bCs/>
        </w:rPr>
        <w:lastRenderedPageBreak/>
        <w:t>- доплаты-дополнительные выплаты к окладам, носящие компенсационный характер за дополнительные трудозатраты работника, которые связаны с условиями труда и характером отдельных видов работ.</w:t>
      </w:r>
    </w:p>
    <w:p w:rsidR="00446869" w:rsidRPr="003D4794" w:rsidRDefault="00446869" w:rsidP="00446869">
      <w:pPr>
        <w:pStyle w:val="a9"/>
        <w:rPr>
          <w:bCs/>
        </w:rPr>
      </w:pPr>
      <w:r w:rsidRPr="003D4794">
        <w:rPr>
          <w:bCs/>
        </w:rPr>
        <w:t>Перечень видов и порядок выплат компенсационного характера в МОО района приведен в приложении 2 к настоящему Положению.</w:t>
      </w:r>
    </w:p>
    <w:p w:rsidR="00446869" w:rsidRPr="003D4794" w:rsidRDefault="00446869" w:rsidP="00446869">
      <w:pPr>
        <w:pStyle w:val="a9"/>
        <w:rPr>
          <w:bCs/>
        </w:rPr>
      </w:pPr>
      <w:r w:rsidRPr="003D4794">
        <w:rPr>
          <w:bCs/>
        </w:rPr>
        <w:t>- Надбавки- дополнительные выплаты, носящие стимулирующий характер; могут носить постоянный или временный характер.</w:t>
      </w:r>
    </w:p>
    <w:p w:rsidR="00446869" w:rsidRPr="003D4794" w:rsidRDefault="00446869" w:rsidP="00446869">
      <w:pPr>
        <w:pStyle w:val="a9"/>
        <w:rPr>
          <w:bCs/>
        </w:rPr>
      </w:pPr>
      <w:r w:rsidRPr="003D4794">
        <w:rPr>
          <w:bCs/>
        </w:rPr>
        <w:t xml:space="preserve">      Положение о выплатах стимулирующего характера в МОО приведено в приложении 3 к настоящему Положению. </w:t>
      </w:r>
    </w:p>
    <w:p w:rsidR="00446869" w:rsidRPr="003D4794" w:rsidRDefault="00446869" w:rsidP="00446869">
      <w:pPr>
        <w:pStyle w:val="a9"/>
        <w:rPr>
          <w:bCs/>
        </w:rPr>
      </w:pPr>
      <w:r w:rsidRPr="003D4794">
        <w:rPr>
          <w:bCs/>
          <w:u w:val="single"/>
        </w:rPr>
        <w:t>1.5.Нормы часов педагогической (преподавательской) работы определены постановлением Правительства РФ от 3 апреля 2003 года № 191</w:t>
      </w:r>
      <w:r w:rsidRPr="003D4794">
        <w:rPr>
          <w:bCs/>
        </w:rPr>
        <w:t xml:space="preserve">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(в редакции Постановлений Правительства РФ от 01.02.2005 г № 49, от 09.06.2007 г № 363).</w:t>
      </w:r>
    </w:p>
    <w:p w:rsidR="00446869" w:rsidRPr="003D4794" w:rsidRDefault="00446869" w:rsidP="00446869">
      <w:pPr>
        <w:pStyle w:val="a9"/>
        <w:rPr>
          <w:bCs/>
          <w:sz w:val="18"/>
          <w:szCs w:val="18"/>
        </w:rPr>
      </w:pPr>
    </w:p>
    <w:tbl>
      <w:tblPr>
        <w:tblpPr w:leftFromText="180" w:rightFromText="180" w:vertAnchor="text" w:horzAnchor="margin" w:tblpXSpec="center" w:tblpY="1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3"/>
        <w:gridCol w:w="4110"/>
      </w:tblGrid>
      <w:tr w:rsidR="00446869" w:rsidRPr="003D4794" w:rsidTr="00855AC0">
        <w:tc>
          <w:tcPr>
            <w:tcW w:w="6663" w:type="dxa"/>
          </w:tcPr>
          <w:p w:rsidR="00446869" w:rsidRPr="003D4794" w:rsidRDefault="00446869" w:rsidP="00855AC0">
            <w:pPr>
              <w:pStyle w:val="a9"/>
            </w:pPr>
            <w:r w:rsidRPr="003D4794">
              <w:t>Основание для установления повышающего коэффициента</w:t>
            </w:r>
          </w:p>
        </w:tc>
        <w:tc>
          <w:tcPr>
            <w:tcW w:w="4110" w:type="dxa"/>
          </w:tcPr>
          <w:p w:rsidR="00446869" w:rsidRPr="003D4794" w:rsidRDefault="00446869" w:rsidP="00855AC0">
            <w:pPr>
              <w:pStyle w:val="a9"/>
            </w:pPr>
            <w:r w:rsidRPr="003D4794">
              <w:t>Коэффициент за специфику работы</w:t>
            </w:r>
          </w:p>
        </w:tc>
      </w:tr>
      <w:tr w:rsidR="00446869" w:rsidRPr="003D4794" w:rsidTr="00855AC0">
        <w:tc>
          <w:tcPr>
            <w:tcW w:w="6663" w:type="dxa"/>
          </w:tcPr>
          <w:p w:rsidR="00446869" w:rsidRPr="003D4794" w:rsidRDefault="00446869" w:rsidP="00855AC0">
            <w:pPr>
              <w:pStyle w:val="a9"/>
            </w:pPr>
            <w:r w:rsidRPr="003D4794">
              <w:t>Общеобразовательные организации, в том числе:</w:t>
            </w:r>
          </w:p>
          <w:p w:rsidR="00446869" w:rsidRPr="003D4794" w:rsidRDefault="00446869" w:rsidP="00855AC0">
            <w:pPr>
              <w:pStyle w:val="a9"/>
            </w:pPr>
            <w:r w:rsidRPr="003D4794">
              <w:t>лицей (педагогические работники, работающие в лицейских классах);</w:t>
            </w:r>
          </w:p>
          <w:p w:rsidR="00446869" w:rsidRPr="003D4794" w:rsidRDefault="00446869" w:rsidP="00855AC0">
            <w:pPr>
              <w:pStyle w:val="a9"/>
            </w:pPr>
            <w:r w:rsidRPr="003D4794">
              <w:t>гимназия (педагогические работники , работающие в гимназических классах);</w:t>
            </w:r>
          </w:p>
          <w:p w:rsidR="00446869" w:rsidRPr="003D4794" w:rsidRDefault="00446869" w:rsidP="00855AC0">
            <w:pPr>
              <w:pStyle w:val="a9"/>
            </w:pPr>
            <w:r w:rsidRPr="003D4794">
              <w:t>индивидуальное обучение на дому детей, имеющих ограниченные возможности здоровья на основании  медицинского заключения;</w:t>
            </w:r>
          </w:p>
          <w:p w:rsidR="00446869" w:rsidRPr="003D4794" w:rsidRDefault="00446869" w:rsidP="00855AC0">
            <w:pPr>
              <w:pStyle w:val="a9"/>
            </w:pPr>
            <w:r w:rsidRPr="003D4794">
              <w:t>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446869" w:rsidRPr="003D4794" w:rsidRDefault="00446869" w:rsidP="00855AC0">
            <w:pPr>
              <w:pStyle w:val="a9"/>
            </w:pPr>
            <w:r w:rsidRPr="003D4794">
              <w:t>работники, владеющие иностранным языком и применяющие его в работе в МОО с углубленным изучением иностранного языка;</w:t>
            </w:r>
          </w:p>
        </w:tc>
        <w:tc>
          <w:tcPr>
            <w:tcW w:w="4110" w:type="dxa"/>
          </w:tcPr>
          <w:p w:rsidR="00446869" w:rsidRPr="003D4794" w:rsidRDefault="00446869" w:rsidP="00855AC0">
            <w:pPr>
              <w:pStyle w:val="a9"/>
            </w:pPr>
          </w:p>
          <w:p w:rsidR="00446869" w:rsidRPr="003D4794" w:rsidRDefault="00446869" w:rsidP="00855AC0">
            <w:pPr>
              <w:pStyle w:val="a9"/>
            </w:pPr>
            <w:r w:rsidRPr="003D4794">
              <w:t>0,15</w:t>
            </w:r>
          </w:p>
          <w:p w:rsidR="00446869" w:rsidRPr="003D4794" w:rsidRDefault="00446869" w:rsidP="00855AC0">
            <w:pPr>
              <w:pStyle w:val="a9"/>
            </w:pPr>
            <w:r w:rsidRPr="003D4794">
              <w:t>0,15</w:t>
            </w:r>
          </w:p>
          <w:p w:rsidR="00446869" w:rsidRPr="003D4794" w:rsidRDefault="00446869" w:rsidP="00855AC0">
            <w:pPr>
              <w:pStyle w:val="a9"/>
            </w:pPr>
          </w:p>
          <w:p w:rsidR="00446869" w:rsidRPr="003D4794" w:rsidRDefault="00446869" w:rsidP="00855AC0">
            <w:pPr>
              <w:pStyle w:val="a9"/>
            </w:pPr>
            <w:r w:rsidRPr="003D4794">
              <w:t>0,20</w:t>
            </w:r>
          </w:p>
          <w:p w:rsidR="00446869" w:rsidRPr="003D4794" w:rsidRDefault="00446869" w:rsidP="00855AC0">
            <w:pPr>
              <w:pStyle w:val="a9"/>
            </w:pPr>
          </w:p>
          <w:p w:rsidR="00446869" w:rsidRPr="003D4794" w:rsidRDefault="00446869" w:rsidP="00855AC0">
            <w:pPr>
              <w:pStyle w:val="a9"/>
            </w:pPr>
            <w:r w:rsidRPr="003D4794">
              <w:t>0,20</w:t>
            </w:r>
          </w:p>
          <w:p w:rsidR="00446869" w:rsidRPr="003D4794" w:rsidRDefault="00446869" w:rsidP="00855AC0">
            <w:pPr>
              <w:pStyle w:val="a9"/>
            </w:pPr>
          </w:p>
          <w:p w:rsidR="00446869" w:rsidRPr="003D4794" w:rsidRDefault="00446869" w:rsidP="00855AC0">
            <w:pPr>
              <w:pStyle w:val="a9"/>
            </w:pPr>
            <w:r w:rsidRPr="003D4794">
              <w:t>0,15</w:t>
            </w:r>
          </w:p>
          <w:p w:rsidR="00446869" w:rsidRPr="003D4794" w:rsidRDefault="00446869" w:rsidP="00855AC0">
            <w:pPr>
              <w:pStyle w:val="a9"/>
            </w:pPr>
          </w:p>
          <w:p w:rsidR="00446869" w:rsidRPr="003D4794" w:rsidRDefault="00446869" w:rsidP="00855AC0">
            <w:pPr>
              <w:pStyle w:val="a9"/>
            </w:pPr>
          </w:p>
        </w:tc>
      </w:tr>
      <w:tr w:rsidR="00446869" w:rsidRPr="003D4794" w:rsidTr="00855AC0">
        <w:tc>
          <w:tcPr>
            <w:tcW w:w="6663" w:type="dxa"/>
          </w:tcPr>
          <w:p w:rsidR="00446869" w:rsidRPr="003D4794" w:rsidRDefault="00446869" w:rsidP="00855AC0">
            <w:pPr>
              <w:pStyle w:val="a9"/>
            </w:pPr>
            <w:r w:rsidRPr="003D4794">
              <w:t>Общеобразовательные школы интернаты, в том числе:</w:t>
            </w:r>
          </w:p>
          <w:p w:rsidR="00446869" w:rsidRPr="003D4794" w:rsidRDefault="00446869" w:rsidP="00855AC0">
            <w:pPr>
              <w:pStyle w:val="a9"/>
            </w:pPr>
            <w:r w:rsidRPr="003D4794">
              <w:t>школы интернаты всех наименований;</w:t>
            </w:r>
          </w:p>
          <w:p w:rsidR="00446869" w:rsidRPr="003D4794" w:rsidRDefault="00446869" w:rsidP="00855AC0">
            <w:pPr>
              <w:pStyle w:val="a9"/>
            </w:pPr>
            <w:r w:rsidRPr="003D4794">
              <w:t>лицей-интернат;</w:t>
            </w:r>
          </w:p>
          <w:p w:rsidR="00446869" w:rsidRPr="003D4794" w:rsidRDefault="00446869" w:rsidP="00855AC0">
            <w:pPr>
              <w:pStyle w:val="a9"/>
            </w:pPr>
            <w:r w:rsidRPr="003D4794">
              <w:t>гимназия-интернат;</w:t>
            </w:r>
          </w:p>
          <w:p w:rsidR="00446869" w:rsidRPr="003D4794" w:rsidRDefault="00446869" w:rsidP="00855AC0">
            <w:pPr>
              <w:pStyle w:val="a9"/>
            </w:pPr>
            <w:r w:rsidRPr="003D4794">
              <w:t>кадетская школа-интернат.</w:t>
            </w:r>
          </w:p>
        </w:tc>
        <w:tc>
          <w:tcPr>
            <w:tcW w:w="4110" w:type="dxa"/>
          </w:tcPr>
          <w:p w:rsidR="00446869" w:rsidRPr="003D4794" w:rsidRDefault="00446869" w:rsidP="00855AC0">
            <w:pPr>
              <w:pStyle w:val="a9"/>
            </w:pPr>
          </w:p>
          <w:p w:rsidR="00446869" w:rsidRPr="003D4794" w:rsidRDefault="00446869" w:rsidP="00855AC0">
            <w:pPr>
              <w:pStyle w:val="a9"/>
            </w:pPr>
            <w:r w:rsidRPr="003D4794">
              <w:t>0,15</w:t>
            </w:r>
          </w:p>
          <w:p w:rsidR="00446869" w:rsidRPr="003D4794" w:rsidRDefault="00446869" w:rsidP="00855AC0">
            <w:pPr>
              <w:pStyle w:val="a9"/>
            </w:pPr>
            <w:r w:rsidRPr="003D4794">
              <w:t>0,15</w:t>
            </w:r>
          </w:p>
          <w:p w:rsidR="00446869" w:rsidRPr="003D4794" w:rsidRDefault="00446869" w:rsidP="00855AC0">
            <w:pPr>
              <w:pStyle w:val="a9"/>
            </w:pPr>
            <w:r w:rsidRPr="003D4794">
              <w:t>0.15</w:t>
            </w:r>
          </w:p>
          <w:p w:rsidR="00446869" w:rsidRPr="003D4794" w:rsidRDefault="00446869" w:rsidP="00855AC0">
            <w:pPr>
              <w:pStyle w:val="a9"/>
            </w:pPr>
            <w:r w:rsidRPr="003D4794">
              <w:t>0,15</w:t>
            </w:r>
          </w:p>
        </w:tc>
      </w:tr>
      <w:tr w:rsidR="00446869" w:rsidRPr="003D4794" w:rsidTr="00855AC0">
        <w:tc>
          <w:tcPr>
            <w:tcW w:w="6663" w:type="dxa"/>
          </w:tcPr>
          <w:p w:rsidR="00446869" w:rsidRPr="003D4794" w:rsidRDefault="00446869" w:rsidP="00855AC0">
            <w:pPr>
              <w:pStyle w:val="a9"/>
            </w:pPr>
            <w:r w:rsidRPr="003D4794">
              <w:t>Общеобразовательные организации для детей – сирот и детей, оставшихся без попечения родителей, в том числе:</w:t>
            </w:r>
          </w:p>
          <w:p w:rsidR="00446869" w:rsidRPr="003D4794" w:rsidRDefault="00446869" w:rsidP="00855AC0">
            <w:pPr>
              <w:pStyle w:val="a9"/>
            </w:pPr>
            <w:r w:rsidRPr="003D4794">
              <w:t>детский дом;</w:t>
            </w:r>
          </w:p>
          <w:p w:rsidR="00446869" w:rsidRPr="003D4794" w:rsidRDefault="00446869" w:rsidP="00855AC0">
            <w:pPr>
              <w:pStyle w:val="a9"/>
            </w:pPr>
            <w:r w:rsidRPr="003D4794">
              <w:t>в том числе специальный (коррекционный) для детей с отклонениями в развитии.</w:t>
            </w:r>
          </w:p>
        </w:tc>
        <w:tc>
          <w:tcPr>
            <w:tcW w:w="4110" w:type="dxa"/>
          </w:tcPr>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r w:rsidRPr="003D4794">
              <w:t>0,20</w:t>
            </w:r>
          </w:p>
          <w:p w:rsidR="00446869" w:rsidRPr="003D4794" w:rsidRDefault="00446869" w:rsidP="00855AC0">
            <w:pPr>
              <w:pStyle w:val="a9"/>
            </w:pPr>
            <w:r w:rsidRPr="003D4794">
              <w:t>0,20</w:t>
            </w:r>
          </w:p>
        </w:tc>
      </w:tr>
      <w:tr w:rsidR="00446869" w:rsidRPr="003D4794" w:rsidTr="00855AC0">
        <w:tc>
          <w:tcPr>
            <w:tcW w:w="6663" w:type="dxa"/>
          </w:tcPr>
          <w:p w:rsidR="00446869" w:rsidRPr="003D4794" w:rsidRDefault="00446869" w:rsidP="00855AC0">
            <w:pPr>
              <w:pStyle w:val="a9"/>
            </w:pPr>
            <w:r w:rsidRPr="003D4794">
              <w:t>Оздоровительные МОО санаторного типа (классы, группы) для детей, нуждающихся в длительном лечении (педагогическим работникам), в том числе:</w:t>
            </w:r>
          </w:p>
          <w:p w:rsidR="00446869" w:rsidRPr="003D4794" w:rsidRDefault="00446869" w:rsidP="00855AC0">
            <w:pPr>
              <w:pStyle w:val="a9"/>
            </w:pPr>
            <w:r w:rsidRPr="003D4794">
              <w:t>санаторная школа-интернат.</w:t>
            </w:r>
          </w:p>
        </w:tc>
        <w:tc>
          <w:tcPr>
            <w:tcW w:w="4110" w:type="dxa"/>
          </w:tcPr>
          <w:p w:rsidR="00446869" w:rsidRPr="003D4794" w:rsidRDefault="00446869" w:rsidP="00855AC0">
            <w:pPr>
              <w:pStyle w:val="a9"/>
            </w:pPr>
            <w:r w:rsidRPr="003D4794">
              <w:t>0,20</w:t>
            </w:r>
          </w:p>
          <w:p w:rsidR="00446869" w:rsidRPr="003D4794" w:rsidRDefault="00446869" w:rsidP="00855AC0">
            <w:pPr>
              <w:pStyle w:val="a9"/>
            </w:pPr>
          </w:p>
          <w:p w:rsidR="00446869" w:rsidRPr="003D4794" w:rsidRDefault="00446869" w:rsidP="00855AC0">
            <w:pPr>
              <w:pStyle w:val="a9"/>
            </w:pPr>
            <w:r w:rsidRPr="003D4794">
              <w:t>0,20</w:t>
            </w:r>
          </w:p>
        </w:tc>
      </w:tr>
      <w:tr w:rsidR="00446869" w:rsidRPr="003D4794" w:rsidTr="00855AC0">
        <w:tc>
          <w:tcPr>
            <w:tcW w:w="6663" w:type="dxa"/>
          </w:tcPr>
          <w:p w:rsidR="00446869" w:rsidRPr="003D4794" w:rsidRDefault="00446869" w:rsidP="00855AC0">
            <w:pPr>
              <w:pStyle w:val="a9"/>
            </w:pPr>
            <w:r w:rsidRPr="003D4794">
              <w:t>Специальные (коррекционные) МОО (отделения, классы, группы) для обучающихся (воспитанников) с отклонениями в развитии (в том числе с задержкой психического развития) в том числе:</w:t>
            </w:r>
          </w:p>
          <w:p w:rsidR="00446869" w:rsidRPr="003D4794" w:rsidRDefault="00446869" w:rsidP="00855AC0">
            <w:pPr>
              <w:pStyle w:val="a9"/>
            </w:pPr>
            <w:r w:rsidRPr="003D4794">
              <w:t>детский сад;</w:t>
            </w:r>
          </w:p>
          <w:p w:rsidR="00446869" w:rsidRPr="003D4794" w:rsidRDefault="00446869" w:rsidP="00855AC0">
            <w:pPr>
              <w:pStyle w:val="a9"/>
            </w:pPr>
            <w:r w:rsidRPr="003D4794">
              <w:t>школа-интернат;</w:t>
            </w:r>
          </w:p>
          <w:p w:rsidR="00446869" w:rsidRPr="003D4794" w:rsidRDefault="00446869" w:rsidP="00855AC0">
            <w:pPr>
              <w:pStyle w:val="a9"/>
            </w:pPr>
            <w:r w:rsidRPr="003D4794">
              <w:t>училище.</w:t>
            </w:r>
          </w:p>
          <w:p w:rsidR="00446869" w:rsidRPr="003D4794" w:rsidRDefault="00446869" w:rsidP="00855AC0">
            <w:pPr>
              <w:pStyle w:val="a9"/>
            </w:pPr>
          </w:p>
        </w:tc>
        <w:tc>
          <w:tcPr>
            <w:tcW w:w="4110" w:type="dxa"/>
          </w:tcPr>
          <w:p w:rsidR="00446869" w:rsidRPr="003D4794" w:rsidRDefault="00446869" w:rsidP="00855AC0">
            <w:pPr>
              <w:pStyle w:val="a9"/>
            </w:pPr>
            <w:r w:rsidRPr="003D4794">
              <w:t>0,15-0,20</w:t>
            </w:r>
          </w:p>
          <w:p w:rsidR="00446869" w:rsidRPr="003D4794" w:rsidRDefault="00446869" w:rsidP="00855AC0">
            <w:pPr>
              <w:pStyle w:val="a9"/>
            </w:pPr>
          </w:p>
          <w:p w:rsidR="00446869" w:rsidRPr="003D4794" w:rsidRDefault="00446869" w:rsidP="00855AC0">
            <w:pPr>
              <w:pStyle w:val="a9"/>
            </w:pPr>
            <w:r w:rsidRPr="003D4794">
              <w:t>0,15-0,20</w:t>
            </w:r>
          </w:p>
          <w:p w:rsidR="00446869" w:rsidRPr="003D4794" w:rsidRDefault="00446869" w:rsidP="00855AC0">
            <w:pPr>
              <w:pStyle w:val="a9"/>
            </w:pPr>
            <w:r w:rsidRPr="003D4794">
              <w:t>0,15-0,20</w:t>
            </w:r>
          </w:p>
          <w:p w:rsidR="00446869" w:rsidRPr="003D4794" w:rsidRDefault="00446869" w:rsidP="00855AC0">
            <w:pPr>
              <w:pStyle w:val="a9"/>
            </w:pPr>
            <w:r w:rsidRPr="003D4794">
              <w:t>0,15-0,20</w:t>
            </w:r>
          </w:p>
        </w:tc>
      </w:tr>
      <w:tr w:rsidR="00446869" w:rsidRPr="003D4794" w:rsidTr="00855AC0">
        <w:tc>
          <w:tcPr>
            <w:tcW w:w="6663" w:type="dxa"/>
          </w:tcPr>
          <w:p w:rsidR="00446869" w:rsidRPr="003D4794" w:rsidRDefault="00446869" w:rsidP="00855AC0">
            <w:pPr>
              <w:pStyle w:val="a9"/>
            </w:pPr>
            <w:r w:rsidRPr="003D4794">
              <w:lastRenderedPageBreak/>
              <w:t>Общеобразовательные организации для детей, нуждающихся в психолого-педагогической и медико-социальной помощи, в том числе:</w:t>
            </w:r>
          </w:p>
          <w:p w:rsidR="00446869" w:rsidRPr="003D4794" w:rsidRDefault="00446869" w:rsidP="00855AC0">
            <w:pPr>
              <w:pStyle w:val="a9"/>
            </w:pPr>
            <w:r w:rsidRPr="003D4794">
              <w:t>логопедические пункты.</w:t>
            </w:r>
          </w:p>
        </w:tc>
        <w:tc>
          <w:tcPr>
            <w:tcW w:w="4110" w:type="dxa"/>
          </w:tcPr>
          <w:p w:rsidR="00446869" w:rsidRPr="003D4794" w:rsidRDefault="00446869" w:rsidP="00855AC0">
            <w:pPr>
              <w:pStyle w:val="a9"/>
            </w:pPr>
          </w:p>
          <w:p w:rsidR="00446869" w:rsidRPr="003D4794" w:rsidRDefault="00446869" w:rsidP="00855AC0">
            <w:pPr>
              <w:pStyle w:val="a9"/>
            </w:pPr>
            <w:r w:rsidRPr="003D4794">
              <w:t>0,20</w:t>
            </w:r>
          </w:p>
          <w:p w:rsidR="00446869" w:rsidRPr="003D4794" w:rsidRDefault="00446869" w:rsidP="00855AC0">
            <w:pPr>
              <w:pStyle w:val="a9"/>
            </w:pPr>
            <w:r w:rsidRPr="003D4794">
              <w:t>0,20</w:t>
            </w:r>
          </w:p>
        </w:tc>
      </w:tr>
      <w:tr w:rsidR="00446869" w:rsidRPr="003D4794" w:rsidTr="00855AC0">
        <w:tc>
          <w:tcPr>
            <w:tcW w:w="6663" w:type="dxa"/>
          </w:tcPr>
          <w:p w:rsidR="00446869" w:rsidRPr="003D4794" w:rsidRDefault="00446869" w:rsidP="00855AC0">
            <w:pPr>
              <w:pStyle w:val="a9"/>
            </w:pPr>
            <w:r w:rsidRPr="003D4794">
              <w:t>Классы (группы) компенсирующего обучения, специальные коррекционные классы (группы) для детей с отклонениями в развитии различной направленности в МОО.</w:t>
            </w:r>
          </w:p>
        </w:tc>
        <w:tc>
          <w:tcPr>
            <w:tcW w:w="4110" w:type="dxa"/>
          </w:tcPr>
          <w:p w:rsidR="00446869" w:rsidRPr="003D4794" w:rsidRDefault="00446869" w:rsidP="00855AC0">
            <w:pPr>
              <w:pStyle w:val="a9"/>
            </w:pPr>
          </w:p>
          <w:p w:rsidR="00446869" w:rsidRPr="003D4794" w:rsidRDefault="00446869" w:rsidP="00855AC0">
            <w:pPr>
              <w:pStyle w:val="a9"/>
            </w:pPr>
            <w:r w:rsidRPr="003D4794">
              <w:t>0,15-0,20</w:t>
            </w:r>
          </w:p>
        </w:tc>
      </w:tr>
    </w:tbl>
    <w:p w:rsidR="00446869" w:rsidRPr="003D4794" w:rsidRDefault="00446869" w:rsidP="00446869">
      <w:pPr>
        <w:pStyle w:val="a9"/>
      </w:pPr>
    </w:p>
    <w:p w:rsidR="00446869" w:rsidRPr="00241936" w:rsidRDefault="00446869" w:rsidP="00446869">
      <w:pPr>
        <w:pStyle w:val="a9"/>
        <w:rPr>
          <w:b/>
          <w:u w:val="single"/>
        </w:rPr>
      </w:pPr>
      <w:r w:rsidRPr="00B11C19">
        <w:rPr>
          <w:b/>
          <w:u w:val="single"/>
        </w:rPr>
        <w:t>2.Форм</w:t>
      </w:r>
      <w:r>
        <w:rPr>
          <w:b/>
          <w:u w:val="single"/>
        </w:rPr>
        <w:t>ирование фонда оплаты труда МОУ</w:t>
      </w:r>
    </w:p>
    <w:p w:rsidR="00446869" w:rsidRPr="003D4794" w:rsidRDefault="00446869" w:rsidP="00446869">
      <w:pPr>
        <w:pStyle w:val="a9"/>
        <w:rPr>
          <w:bCs/>
        </w:rPr>
      </w:pPr>
      <w:r w:rsidRPr="003D4794">
        <w:rPr>
          <w:bCs/>
        </w:rPr>
        <w:t>2.1.Фонд оплаты труда МОО формируется на календарный год исходя из объема лимитов бюджетных обязательств республиканского бюджета Республики Дагестан и средств, поступающих из муниципального бюджета и средств, поступающих от приносящих доход деятельности.</w:t>
      </w:r>
    </w:p>
    <w:p w:rsidR="00446869" w:rsidRPr="00241936" w:rsidRDefault="00446869" w:rsidP="00446869">
      <w:pPr>
        <w:pStyle w:val="a9"/>
        <w:rPr>
          <w:bCs/>
        </w:rPr>
      </w:pPr>
      <w:r w:rsidRPr="003D4794">
        <w:rPr>
          <w:bCs/>
        </w:rPr>
        <w:t>2.2.Фонд оплаты труда МОО состоит из фонда должностных окладов, фонда компенсационных выплат и фонда стимулирующих выплат. (Приложение 5 к настоящему Положению).</w:t>
      </w:r>
    </w:p>
    <w:p w:rsidR="00446869" w:rsidRPr="00B11C19" w:rsidRDefault="00446869" w:rsidP="00446869">
      <w:pPr>
        <w:pStyle w:val="a9"/>
        <w:rPr>
          <w:b/>
          <w:u w:val="single"/>
        </w:rPr>
      </w:pPr>
      <w:r w:rsidRPr="00B11C19">
        <w:rPr>
          <w:b/>
          <w:u w:val="single"/>
        </w:rPr>
        <w:t>3.Расчет заработной платы работников МОО</w:t>
      </w:r>
    </w:p>
    <w:p w:rsidR="00446869" w:rsidRPr="003D4794" w:rsidRDefault="00446869" w:rsidP="00446869">
      <w:pPr>
        <w:pStyle w:val="a9"/>
        <w:rPr>
          <w:bCs/>
        </w:rPr>
      </w:pPr>
      <w:r w:rsidRPr="003D4794">
        <w:rPr>
          <w:bCs/>
        </w:rPr>
        <w:t>3.1.Размер заработной платы зависит от величины должностного оклада и размеров повышающих коэффициентов.</w:t>
      </w:r>
    </w:p>
    <w:p w:rsidR="00446869" w:rsidRPr="003D4794" w:rsidRDefault="00446869" w:rsidP="00446869">
      <w:pPr>
        <w:pStyle w:val="a9"/>
        <w:rPr>
          <w:bCs/>
        </w:rPr>
      </w:pPr>
      <w:r w:rsidRPr="003D4794">
        <w:rPr>
          <w:bCs/>
        </w:rPr>
        <w:t>3.2.Заработная плата (Зпр) складывается из трех частей: ставка заработной платы (должностной оклад) с учетом повышающих коэффициентов (Т), компенсационные выплаты (К) и стимулирующие выплаты (Н).</w:t>
      </w:r>
    </w:p>
    <w:p w:rsidR="00446869" w:rsidRPr="003D4794" w:rsidRDefault="00446869" w:rsidP="00446869">
      <w:pPr>
        <w:pStyle w:val="a9"/>
        <w:rPr>
          <w:bCs/>
        </w:rPr>
      </w:pPr>
      <w:r w:rsidRPr="003D4794">
        <w:rPr>
          <w:bCs/>
        </w:rPr>
        <w:t>Зпр = Т + К + Н, где:</w:t>
      </w:r>
    </w:p>
    <w:p w:rsidR="00446869" w:rsidRPr="003D4794" w:rsidRDefault="00446869" w:rsidP="00446869">
      <w:pPr>
        <w:pStyle w:val="a9"/>
        <w:rPr>
          <w:bCs/>
        </w:rPr>
      </w:pPr>
      <w:r w:rsidRPr="003D4794">
        <w:rPr>
          <w:bCs/>
        </w:rPr>
        <w:t>Т = Док х П1 х (1 + П2 + П3); где:</w:t>
      </w:r>
    </w:p>
    <w:p w:rsidR="00446869" w:rsidRPr="003D4794" w:rsidRDefault="00446869" w:rsidP="00446869">
      <w:pPr>
        <w:pStyle w:val="a9"/>
        <w:rPr>
          <w:bCs/>
        </w:rPr>
      </w:pPr>
      <w:r w:rsidRPr="003D4794">
        <w:rPr>
          <w:bCs/>
        </w:rPr>
        <w:t>Док – должностной оклад в соответствии с профессиональными квалификационными группами.</w:t>
      </w:r>
    </w:p>
    <w:p w:rsidR="00446869" w:rsidRPr="003D4794" w:rsidRDefault="00446869" w:rsidP="00446869">
      <w:pPr>
        <w:pStyle w:val="a9"/>
        <w:rPr>
          <w:bCs/>
        </w:rPr>
      </w:pPr>
      <w:r w:rsidRPr="003D4794">
        <w:rPr>
          <w:bCs/>
        </w:rPr>
        <w:t>П1 – повышающий коэффициент за звание и ученую степень увеличивает оклад в следующих размерах:</w:t>
      </w:r>
    </w:p>
    <w:p w:rsidR="00446869" w:rsidRPr="003D4794" w:rsidRDefault="00446869" w:rsidP="00446869">
      <w:pPr>
        <w:pStyle w:val="a9"/>
        <w:rPr>
          <w:bCs/>
        </w:rPr>
      </w:pPr>
      <w:r w:rsidRPr="003D4794">
        <w:rPr>
          <w:bCs/>
        </w:rPr>
        <w:t>- при наличии звания «Заслуженный …» и «Народный…» - на 8 процентов;</w:t>
      </w:r>
    </w:p>
    <w:p w:rsidR="00446869" w:rsidRPr="003D4794" w:rsidRDefault="00446869" w:rsidP="00446869">
      <w:pPr>
        <w:pStyle w:val="a9"/>
        <w:rPr>
          <w:bCs/>
        </w:rPr>
      </w:pPr>
      <w:r w:rsidRPr="003D4794">
        <w:rPr>
          <w:bCs/>
        </w:rPr>
        <w:t>- при наличии ученой степени кандидата наук – на 8 процентов;</w:t>
      </w:r>
    </w:p>
    <w:p w:rsidR="00446869" w:rsidRPr="003D4794" w:rsidRDefault="00446869" w:rsidP="00446869">
      <w:pPr>
        <w:pStyle w:val="a9"/>
        <w:rPr>
          <w:bCs/>
        </w:rPr>
      </w:pPr>
      <w:r w:rsidRPr="003D4794">
        <w:rPr>
          <w:bCs/>
        </w:rPr>
        <w:t>- при наличии ученой степени доктора наук – на 16 процентов.</w:t>
      </w:r>
    </w:p>
    <w:p w:rsidR="00446869" w:rsidRPr="003D4794" w:rsidRDefault="00446869" w:rsidP="00446869">
      <w:pPr>
        <w:pStyle w:val="a9"/>
        <w:rPr>
          <w:bCs/>
        </w:rPr>
      </w:pPr>
      <w:r w:rsidRPr="003D4794">
        <w:rPr>
          <w:bCs/>
        </w:rPr>
        <w:t>П2 – повышающий коэффициент за специфику работы.</w:t>
      </w:r>
    </w:p>
    <w:p w:rsidR="00446869" w:rsidRPr="003D4794" w:rsidRDefault="00446869" w:rsidP="00446869">
      <w:pPr>
        <w:pStyle w:val="a9"/>
        <w:rPr>
          <w:bCs/>
        </w:rPr>
      </w:pPr>
      <w:r w:rsidRPr="003D4794">
        <w:rPr>
          <w:bCs/>
        </w:rPr>
        <w:t>Повышающий коэффициент за специфику работы определяется в следующих размерах:</w:t>
      </w:r>
    </w:p>
    <w:p w:rsidR="00446869" w:rsidRPr="003D4794" w:rsidRDefault="00446869" w:rsidP="00446869">
      <w:pPr>
        <w:pStyle w:val="a9"/>
        <w:rPr>
          <w:bCs/>
        </w:rPr>
      </w:pPr>
      <w:r w:rsidRPr="003D4794">
        <w:rPr>
          <w:bCs/>
        </w:rPr>
        <w:t>П3 – коэффициент за работу в сельской местности в размере-0,25.</w:t>
      </w:r>
    </w:p>
    <w:p w:rsidR="00446869" w:rsidRPr="003D4794" w:rsidRDefault="00446869" w:rsidP="00446869">
      <w:pPr>
        <w:pStyle w:val="a9"/>
        <w:rPr>
          <w:bCs/>
        </w:rPr>
      </w:pPr>
      <w:r w:rsidRPr="003D4794">
        <w:rPr>
          <w:bCs/>
        </w:rPr>
        <w:t xml:space="preserve">Повышающие коэффициенты учитываются по основной работе и работе, осуществляемой по совместительству. </w:t>
      </w:r>
    </w:p>
    <w:p w:rsidR="00446869" w:rsidRPr="003D4794" w:rsidRDefault="00446869" w:rsidP="00446869">
      <w:pPr>
        <w:pStyle w:val="a9"/>
        <w:rPr>
          <w:bCs/>
        </w:rPr>
      </w:pPr>
      <w:r w:rsidRPr="003D4794">
        <w:rPr>
          <w:bCs/>
        </w:rPr>
        <w:t>Установление повышающих коэффициентов образует новый оклад и выплаты компенсационного и стимулирующего характера исчисляются исходя из нового оклада.</w:t>
      </w:r>
    </w:p>
    <w:p w:rsidR="00446869" w:rsidRPr="003D4794" w:rsidRDefault="00446869" w:rsidP="00446869">
      <w:pPr>
        <w:pStyle w:val="a9"/>
        <w:rPr>
          <w:bCs/>
        </w:rPr>
      </w:pPr>
      <w:r w:rsidRPr="003D4794">
        <w:rPr>
          <w:bCs/>
        </w:rPr>
        <w:t>К – компенсационные выплаты, устанавливаемые в процентах к окладу с учетом повышающих коэффициентов, согласно приложению 1 к настоящему Положению.</w:t>
      </w:r>
    </w:p>
    <w:p w:rsidR="00446869" w:rsidRPr="003D4794" w:rsidRDefault="00446869" w:rsidP="00446869">
      <w:pPr>
        <w:pStyle w:val="a9"/>
        <w:rPr>
          <w:bCs/>
        </w:rPr>
      </w:pPr>
      <w:r w:rsidRPr="003D4794">
        <w:rPr>
          <w:bCs/>
        </w:rPr>
        <w:t>Н – стимулирующие выплаты, устанавливаемые согласно приложению 2 к настоящему Положению.</w:t>
      </w:r>
    </w:p>
    <w:p w:rsidR="00446869" w:rsidRPr="00B11C19" w:rsidRDefault="00446869" w:rsidP="00446869">
      <w:pPr>
        <w:pStyle w:val="a9"/>
        <w:rPr>
          <w:b/>
          <w:u w:val="single"/>
        </w:rPr>
      </w:pPr>
      <w:r w:rsidRPr="00B11C19">
        <w:rPr>
          <w:b/>
          <w:u w:val="single"/>
        </w:rPr>
        <w:t>4.Расчет заработной платы работников МОО</w:t>
      </w:r>
    </w:p>
    <w:p w:rsidR="00446869" w:rsidRPr="003D4794" w:rsidRDefault="00446869" w:rsidP="00446869">
      <w:pPr>
        <w:pStyle w:val="a9"/>
        <w:rPr>
          <w:color w:val="FF0000"/>
        </w:rPr>
      </w:pPr>
      <w:r w:rsidRPr="003D4794">
        <w:rPr>
          <w:bCs/>
          <w:color w:val="FF0000"/>
        </w:rPr>
        <w:t>4.1.Заработная плата директоров, заместителей директоров МОО  состоит из должностного оклада, выплат компенсационного и стимулирующего характера, установленных настоящим Положением</w:t>
      </w:r>
      <w:r w:rsidRPr="003D4794">
        <w:rPr>
          <w:color w:val="FF0000"/>
        </w:rPr>
        <w:t>.</w:t>
      </w:r>
    </w:p>
    <w:p w:rsidR="00446869" w:rsidRPr="003D4794" w:rsidRDefault="00446869" w:rsidP="00446869">
      <w:pPr>
        <w:pStyle w:val="a9"/>
        <w:rPr>
          <w:color w:val="FF0000"/>
          <w:u w:val="single"/>
        </w:rPr>
      </w:pPr>
      <w:r w:rsidRPr="003D4794">
        <w:rPr>
          <w:color w:val="FF0000"/>
        </w:rPr>
        <w:tab/>
      </w:r>
      <w:r w:rsidRPr="00B11C19">
        <w:rPr>
          <w:color w:val="FF0000"/>
        </w:rPr>
        <w:tab/>
      </w:r>
      <w:r w:rsidRPr="003D4794">
        <w:rPr>
          <w:color w:val="FF0000"/>
          <w:u w:val="single"/>
        </w:rPr>
        <w:t>(в редакции РС ДМР от 12.11.2012г №206-5РС, от 03.09.2015 года № 431-5РС)</w:t>
      </w:r>
    </w:p>
    <w:p w:rsidR="00446869" w:rsidRPr="003D4794" w:rsidRDefault="00446869" w:rsidP="00446869">
      <w:pPr>
        <w:pStyle w:val="a9"/>
        <w:rPr>
          <w:bCs/>
        </w:rPr>
      </w:pPr>
      <w:r w:rsidRPr="003D4794">
        <w:rPr>
          <w:bCs/>
        </w:rPr>
        <w:t>4.2. Должностной оклад директора МОО устанавливается в кратном отношении к средней заработной плате работников, которые относятся к основному персоналу, возглавляемого им МОО, и может составлять в размере</w:t>
      </w:r>
      <w:r w:rsidRPr="003D4794">
        <w:rPr>
          <w:bCs/>
          <w:color w:val="FF0000"/>
        </w:rPr>
        <w:t>не более двух</w:t>
      </w:r>
      <w:r w:rsidRPr="003D4794">
        <w:rPr>
          <w:bCs/>
        </w:rPr>
        <w:t xml:space="preserve"> указанной средней заработной платы. Порядок исчисления размера средней заработной платы для определения размера должностного оклада директора МОО устанавливается настоящим Положением в соответствии с Постановлением Правительства Республики Дагестан от 17 июня 2009 года № 184.</w:t>
      </w:r>
    </w:p>
    <w:p w:rsidR="00446869" w:rsidRPr="003D4794" w:rsidRDefault="00446869" w:rsidP="00446869">
      <w:pPr>
        <w:pStyle w:val="a9"/>
        <w:rPr>
          <w:bCs/>
        </w:rPr>
      </w:pPr>
      <w:r w:rsidRPr="003D4794">
        <w:rPr>
          <w:color w:val="FF0000"/>
          <w:u w:val="single"/>
        </w:rPr>
        <w:lastRenderedPageBreak/>
        <w:t>( В редакции РС ДМР от 12.11.2012г №206-5РС, от 30.03.2016 года № 66-6РС)</w:t>
      </w:r>
    </w:p>
    <w:p w:rsidR="00446869" w:rsidRPr="003D4794" w:rsidRDefault="00446869" w:rsidP="00446869">
      <w:pPr>
        <w:pStyle w:val="a9"/>
        <w:rPr>
          <w:bCs/>
          <w:color w:val="FF0000"/>
          <w:u w:val="single"/>
        </w:rPr>
      </w:pPr>
      <w:r w:rsidRPr="003D4794">
        <w:rPr>
          <w:bCs/>
        </w:rPr>
        <w:t>4.3.Должностные оклады по профессиональным квалификационным группам должностей работников образования устанавливается в следующих размерах:</w:t>
      </w:r>
      <w:r w:rsidRPr="003D4794">
        <w:rPr>
          <w:bCs/>
          <w:color w:val="FF0000"/>
          <w:u w:val="single"/>
        </w:rPr>
        <w:t>(В редакции РС ДМР от 28.09.2011 года №110-5РС,  от 12.11.206 -5РС)</w:t>
      </w:r>
    </w:p>
    <w:p w:rsidR="00446869" w:rsidRPr="003D4794" w:rsidRDefault="00446869" w:rsidP="00446869">
      <w:pPr>
        <w:pStyle w:val="a9"/>
      </w:pPr>
      <w:r w:rsidRPr="003D4794">
        <w:t>«4.3.1.профессиональная квалификационная группа должностей работников учебно-вспомогательного персонала первого уровня</w:t>
      </w:r>
    </w:p>
    <w:tbl>
      <w:tblPr>
        <w:tblpPr w:leftFromText="180" w:rightFromText="180" w:vertAnchor="text" w:horzAnchor="margin" w:tblpX="-176" w:tblpY="78"/>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268"/>
        <w:gridCol w:w="564"/>
      </w:tblGrid>
      <w:tr w:rsidR="00446869" w:rsidRPr="003D4794" w:rsidTr="00855AC0">
        <w:trPr>
          <w:gridAfter w:val="1"/>
          <w:wAfter w:w="564" w:type="dxa"/>
        </w:trPr>
        <w:tc>
          <w:tcPr>
            <w:tcW w:w="7763" w:type="dxa"/>
          </w:tcPr>
          <w:p w:rsidR="00446869" w:rsidRPr="003D4794" w:rsidRDefault="00446869" w:rsidP="00855AC0">
            <w:pPr>
              <w:pStyle w:val="a9"/>
            </w:pPr>
          </w:p>
          <w:p w:rsidR="00446869" w:rsidRPr="003D4794" w:rsidRDefault="00446869" w:rsidP="00855AC0">
            <w:pPr>
              <w:pStyle w:val="a9"/>
            </w:pPr>
            <w:r w:rsidRPr="003D4794">
              <w:t>Наименование должности</w:t>
            </w:r>
          </w:p>
          <w:p w:rsidR="00446869" w:rsidRPr="003D4794" w:rsidRDefault="00446869" w:rsidP="00855AC0">
            <w:pPr>
              <w:pStyle w:val="a9"/>
            </w:pPr>
          </w:p>
        </w:tc>
        <w:tc>
          <w:tcPr>
            <w:tcW w:w="2268" w:type="dxa"/>
          </w:tcPr>
          <w:p w:rsidR="00446869" w:rsidRPr="003D4794" w:rsidRDefault="00446869" w:rsidP="00855AC0">
            <w:pPr>
              <w:pStyle w:val="a9"/>
            </w:pPr>
            <w:r w:rsidRPr="003D4794">
              <w:t>Размер оклада (рублей)</w:t>
            </w:r>
          </w:p>
        </w:tc>
      </w:tr>
      <w:tr w:rsidR="00446869" w:rsidRPr="003D4794" w:rsidTr="00855AC0">
        <w:tc>
          <w:tcPr>
            <w:tcW w:w="7763" w:type="dxa"/>
          </w:tcPr>
          <w:p w:rsidR="00446869" w:rsidRPr="003D4794" w:rsidRDefault="00446869" w:rsidP="00855AC0">
            <w:pPr>
              <w:pStyle w:val="a9"/>
            </w:pPr>
            <w:r w:rsidRPr="003D4794">
              <w:t>Вожатый; помощник воспитателя; секретарь учебной части</w:t>
            </w:r>
          </w:p>
        </w:tc>
        <w:tc>
          <w:tcPr>
            <w:tcW w:w="2832" w:type="dxa"/>
            <w:gridSpan w:val="2"/>
          </w:tcPr>
          <w:p w:rsidR="00446869" w:rsidRPr="003D4794" w:rsidRDefault="00446869" w:rsidP="00855AC0">
            <w:pPr>
              <w:pStyle w:val="a9"/>
              <w:rPr>
                <w:color w:val="FF0000"/>
              </w:rPr>
            </w:pPr>
            <w:r w:rsidRPr="003D4794">
              <w:rPr>
                <w:color w:val="FF0000"/>
              </w:rPr>
              <w:t>3142</w:t>
            </w:r>
          </w:p>
        </w:tc>
      </w:tr>
    </w:tbl>
    <w:p w:rsidR="00446869" w:rsidRPr="003D4794" w:rsidRDefault="00446869" w:rsidP="00446869">
      <w:pPr>
        <w:pStyle w:val="a9"/>
      </w:pPr>
      <w:r w:rsidRPr="003D4794">
        <w:t>4.3.2.профессиональная квалификационная группа должностей работников учебно-вспомогательного персонала второго уровня</w:t>
      </w:r>
    </w:p>
    <w:tbl>
      <w:tblPr>
        <w:tblW w:w="992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4252"/>
        <w:gridCol w:w="2268"/>
      </w:tblGrid>
      <w:tr w:rsidR="00446869" w:rsidRPr="003D4794" w:rsidTr="00855AC0">
        <w:tc>
          <w:tcPr>
            <w:tcW w:w="3403" w:type="dxa"/>
          </w:tcPr>
          <w:p w:rsidR="00446869" w:rsidRPr="003D4794" w:rsidRDefault="00446869" w:rsidP="00855AC0">
            <w:pPr>
              <w:pStyle w:val="a9"/>
            </w:pPr>
            <w:r w:rsidRPr="003D4794">
              <w:t>Квалификационный уровень</w:t>
            </w:r>
          </w:p>
        </w:tc>
        <w:tc>
          <w:tcPr>
            <w:tcW w:w="4252" w:type="dxa"/>
          </w:tcPr>
          <w:p w:rsidR="00446869" w:rsidRPr="003D4794" w:rsidRDefault="00446869" w:rsidP="00855AC0">
            <w:pPr>
              <w:pStyle w:val="a9"/>
            </w:pPr>
            <w:r w:rsidRPr="003D4794">
              <w:t>Наименование должности</w:t>
            </w:r>
          </w:p>
        </w:tc>
        <w:tc>
          <w:tcPr>
            <w:tcW w:w="2268" w:type="dxa"/>
          </w:tcPr>
          <w:p w:rsidR="00446869" w:rsidRPr="003D4794" w:rsidRDefault="00446869" w:rsidP="00855AC0">
            <w:pPr>
              <w:pStyle w:val="a9"/>
            </w:pPr>
            <w:r w:rsidRPr="003D4794">
              <w:t>Размер оклада</w:t>
            </w:r>
          </w:p>
        </w:tc>
      </w:tr>
      <w:tr w:rsidR="00446869" w:rsidRPr="003D4794" w:rsidTr="00855AC0">
        <w:tc>
          <w:tcPr>
            <w:tcW w:w="3403" w:type="dxa"/>
          </w:tcPr>
          <w:p w:rsidR="00446869" w:rsidRPr="003D4794" w:rsidRDefault="00446869" w:rsidP="00855AC0">
            <w:pPr>
              <w:pStyle w:val="a9"/>
            </w:pPr>
            <w:r w:rsidRPr="003D4794">
              <w:t>1-й квалификационный уровень</w:t>
            </w:r>
          </w:p>
        </w:tc>
        <w:tc>
          <w:tcPr>
            <w:tcW w:w="4252" w:type="dxa"/>
          </w:tcPr>
          <w:p w:rsidR="00446869" w:rsidRPr="003D4794" w:rsidRDefault="00446869" w:rsidP="00855AC0">
            <w:pPr>
              <w:pStyle w:val="a9"/>
            </w:pPr>
            <w:r w:rsidRPr="003D4794">
              <w:t>Дежурный по режиму</w:t>
            </w:r>
          </w:p>
          <w:p w:rsidR="00446869" w:rsidRPr="003D4794" w:rsidRDefault="00446869" w:rsidP="00855AC0">
            <w:pPr>
              <w:pStyle w:val="a9"/>
            </w:pPr>
            <w:r w:rsidRPr="003D4794">
              <w:t>Младший воспитатель</w:t>
            </w:r>
          </w:p>
        </w:tc>
        <w:tc>
          <w:tcPr>
            <w:tcW w:w="2268" w:type="dxa"/>
          </w:tcPr>
          <w:p w:rsidR="00446869" w:rsidRPr="003D4794" w:rsidRDefault="00446869" w:rsidP="00855AC0">
            <w:pPr>
              <w:pStyle w:val="a9"/>
              <w:rPr>
                <w:color w:val="FF0000"/>
              </w:rPr>
            </w:pPr>
            <w:r w:rsidRPr="003D4794">
              <w:rPr>
                <w:color w:val="FF0000"/>
              </w:rPr>
              <w:t>4168</w:t>
            </w:r>
          </w:p>
          <w:p w:rsidR="00446869" w:rsidRPr="003D4794" w:rsidRDefault="00446869" w:rsidP="00855AC0">
            <w:pPr>
              <w:pStyle w:val="a9"/>
              <w:rPr>
                <w:color w:val="FF0000"/>
              </w:rPr>
            </w:pPr>
            <w:r w:rsidRPr="003D4794">
              <w:rPr>
                <w:color w:val="FF0000"/>
              </w:rPr>
              <w:t>3142</w:t>
            </w:r>
          </w:p>
        </w:tc>
      </w:tr>
      <w:tr w:rsidR="00446869" w:rsidRPr="003D4794" w:rsidTr="00855AC0">
        <w:tc>
          <w:tcPr>
            <w:tcW w:w="3403" w:type="dxa"/>
          </w:tcPr>
          <w:p w:rsidR="00446869" w:rsidRPr="003D4794" w:rsidRDefault="00446869" w:rsidP="00855AC0">
            <w:pPr>
              <w:pStyle w:val="a9"/>
            </w:pPr>
            <w:r w:rsidRPr="003D4794">
              <w:t>2-й квалификационный уровень</w:t>
            </w:r>
          </w:p>
        </w:tc>
        <w:tc>
          <w:tcPr>
            <w:tcW w:w="4252" w:type="dxa"/>
          </w:tcPr>
          <w:p w:rsidR="00446869" w:rsidRPr="003D4794" w:rsidRDefault="00446869" w:rsidP="00855AC0">
            <w:pPr>
              <w:pStyle w:val="a9"/>
            </w:pPr>
            <w:r w:rsidRPr="003D4794">
              <w:t>Диспетчер ОУ</w:t>
            </w:r>
          </w:p>
          <w:p w:rsidR="00446869" w:rsidRPr="003D4794" w:rsidRDefault="00446869" w:rsidP="00855AC0">
            <w:pPr>
              <w:pStyle w:val="a9"/>
            </w:pPr>
            <w:r w:rsidRPr="003D4794">
              <w:t>Старший дежурный по режиму</w:t>
            </w:r>
          </w:p>
        </w:tc>
        <w:tc>
          <w:tcPr>
            <w:tcW w:w="2268" w:type="dxa"/>
          </w:tcPr>
          <w:p w:rsidR="00446869" w:rsidRPr="003D4794" w:rsidRDefault="00446869" w:rsidP="00855AC0">
            <w:pPr>
              <w:pStyle w:val="a9"/>
              <w:rPr>
                <w:color w:val="FF0000"/>
              </w:rPr>
            </w:pPr>
            <w:r w:rsidRPr="003D4794">
              <w:rPr>
                <w:color w:val="FF0000"/>
              </w:rPr>
              <w:t>3142</w:t>
            </w:r>
          </w:p>
          <w:p w:rsidR="00446869" w:rsidRPr="003D4794" w:rsidRDefault="00446869" w:rsidP="00855AC0">
            <w:pPr>
              <w:pStyle w:val="a9"/>
              <w:rPr>
                <w:color w:val="FF0000"/>
              </w:rPr>
            </w:pPr>
            <w:r w:rsidRPr="003D4794">
              <w:rPr>
                <w:color w:val="FF0000"/>
              </w:rPr>
              <w:t>4574</w:t>
            </w:r>
          </w:p>
        </w:tc>
      </w:tr>
    </w:tbl>
    <w:p w:rsidR="00446869" w:rsidRPr="003D4794" w:rsidRDefault="00446869" w:rsidP="00446869">
      <w:pPr>
        <w:pStyle w:val="a9"/>
      </w:pPr>
      <w:r w:rsidRPr="003D4794">
        <w:t>4.3.3.профессиональная квалификационная группа должностей педагогических работников</w:t>
      </w:r>
    </w:p>
    <w:tbl>
      <w:tblPr>
        <w:tblW w:w="992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343"/>
        <w:gridCol w:w="2304"/>
      </w:tblGrid>
      <w:tr w:rsidR="00446869" w:rsidRPr="003D4794" w:rsidTr="00855AC0">
        <w:tc>
          <w:tcPr>
            <w:tcW w:w="1276" w:type="dxa"/>
          </w:tcPr>
          <w:p w:rsidR="00446869" w:rsidRPr="003D4794" w:rsidRDefault="00446869" w:rsidP="00855AC0">
            <w:pPr>
              <w:pStyle w:val="a9"/>
            </w:pPr>
            <w:r w:rsidRPr="003D4794">
              <w:t>Квалификационный уровень</w:t>
            </w:r>
          </w:p>
        </w:tc>
        <w:tc>
          <w:tcPr>
            <w:tcW w:w="6343" w:type="dxa"/>
          </w:tcPr>
          <w:p w:rsidR="00446869" w:rsidRPr="003D4794" w:rsidRDefault="00446869" w:rsidP="00855AC0">
            <w:pPr>
              <w:pStyle w:val="a9"/>
            </w:pPr>
            <w:r w:rsidRPr="003D4794">
              <w:t>Наименование должности</w:t>
            </w:r>
          </w:p>
        </w:tc>
        <w:tc>
          <w:tcPr>
            <w:tcW w:w="2304" w:type="dxa"/>
          </w:tcPr>
          <w:p w:rsidR="00446869" w:rsidRPr="003D4794" w:rsidRDefault="00446869" w:rsidP="00855AC0">
            <w:pPr>
              <w:pStyle w:val="a9"/>
            </w:pPr>
            <w:r w:rsidRPr="003D4794">
              <w:t>Размер оклада (рублей)</w:t>
            </w:r>
          </w:p>
        </w:tc>
      </w:tr>
      <w:tr w:rsidR="00446869" w:rsidRPr="003D4794" w:rsidTr="00855AC0">
        <w:tc>
          <w:tcPr>
            <w:tcW w:w="1276" w:type="dxa"/>
          </w:tcPr>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r w:rsidRPr="003D4794">
              <w:t xml:space="preserve">1-й </w:t>
            </w:r>
          </w:p>
          <w:p w:rsidR="00446869" w:rsidRPr="003D4794" w:rsidRDefault="00446869" w:rsidP="00855AC0">
            <w:pPr>
              <w:pStyle w:val="a9"/>
            </w:pPr>
            <w:r w:rsidRPr="003D4794">
              <w:t>квалификационный уровень</w:t>
            </w:r>
          </w:p>
        </w:tc>
        <w:tc>
          <w:tcPr>
            <w:tcW w:w="6343" w:type="dxa"/>
          </w:tcPr>
          <w:p w:rsidR="00446869" w:rsidRPr="003D4794" w:rsidRDefault="00446869" w:rsidP="00855AC0">
            <w:pPr>
              <w:pStyle w:val="a9"/>
              <w:rPr>
                <w:u w:val="single"/>
              </w:rPr>
            </w:pPr>
            <w:r w:rsidRPr="003D4794">
              <w:rPr>
                <w:u w:val="single"/>
              </w:rPr>
              <w:t>Инструктор по труду, инструктор по физической культуре, музыкальный руководитель, старший вожатый:</w:t>
            </w:r>
          </w:p>
          <w:p w:rsidR="00446869" w:rsidRPr="003D4794" w:rsidRDefault="00446869" w:rsidP="00855AC0">
            <w:pPr>
              <w:pStyle w:val="a9"/>
              <w:rPr>
                <w:u w:val="single"/>
              </w:rPr>
            </w:pPr>
            <w:r w:rsidRPr="003D4794">
              <w:rPr>
                <w:u w:val="single"/>
              </w:rPr>
              <w:t xml:space="preserve"> </w:t>
            </w:r>
          </w:p>
          <w:p w:rsidR="00446869" w:rsidRPr="003D4794" w:rsidRDefault="00446869" w:rsidP="00855AC0">
            <w:pPr>
              <w:pStyle w:val="a9"/>
            </w:pPr>
            <w:r w:rsidRPr="003D4794">
              <w:t>при наличии 1-й квалификационной категории</w:t>
            </w:r>
          </w:p>
          <w:p w:rsidR="00446869" w:rsidRPr="003D4794" w:rsidRDefault="00446869" w:rsidP="00855AC0">
            <w:pPr>
              <w:pStyle w:val="a9"/>
            </w:pPr>
          </w:p>
          <w:p w:rsidR="00446869" w:rsidRPr="003D4794" w:rsidRDefault="00446869" w:rsidP="00855AC0">
            <w:pPr>
              <w:pStyle w:val="a9"/>
            </w:pPr>
            <w:r w:rsidRPr="003D4794">
              <w:t>при наличии высшей квалификационной категории</w:t>
            </w:r>
          </w:p>
        </w:tc>
        <w:tc>
          <w:tcPr>
            <w:tcW w:w="2304" w:type="dxa"/>
          </w:tcPr>
          <w:p w:rsidR="00446869" w:rsidRPr="003D4794" w:rsidRDefault="00446869" w:rsidP="00855AC0">
            <w:pPr>
              <w:pStyle w:val="a9"/>
            </w:pPr>
          </w:p>
          <w:p w:rsidR="00446869" w:rsidRPr="003D4794" w:rsidRDefault="00446869" w:rsidP="00855AC0">
            <w:pPr>
              <w:pStyle w:val="a9"/>
              <w:rPr>
                <w:color w:val="FF0000"/>
              </w:rPr>
            </w:pPr>
            <w:r w:rsidRPr="003D4794">
              <w:rPr>
                <w:color w:val="FF0000"/>
              </w:rPr>
              <w:t>6580*</w:t>
            </w:r>
          </w:p>
          <w:p w:rsidR="00446869" w:rsidRPr="003D4794" w:rsidRDefault="00446869" w:rsidP="00855AC0">
            <w:pPr>
              <w:pStyle w:val="a9"/>
            </w:pPr>
          </w:p>
          <w:p w:rsidR="00446869" w:rsidRPr="003D4794" w:rsidRDefault="00446869" w:rsidP="00855AC0">
            <w:pPr>
              <w:pStyle w:val="a9"/>
              <w:rPr>
                <w:color w:val="FF0000"/>
              </w:rPr>
            </w:pPr>
            <w:r w:rsidRPr="003D4794">
              <w:rPr>
                <w:color w:val="FF0000"/>
              </w:rPr>
              <w:t>7106*</w:t>
            </w:r>
          </w:p>
          <w:p w:rsidR="00446869" w:rsidRPr="003D4794" w:rsidRDefault="00446869" w:rsidP="00855AC0">
            <w:pPr>
              <w:pStyle w:val="a9"/>
            </w:pPr>
          </w:p>
          <w:p w:rsidR="00446869" w:rsidRPr="003D4794" w:rsidRDefault="00446869" w:rsidP="00855AC0">
            <w:pPr>
              <w:pStyle w:val="a9"/>
              <w:rPr>
                <w:color w:val="FF0000"/>
              </w:rPr>
            </w:pPr>
            <w:r w:rsidRPr="003D4794">
              <w:rPr>
                <w:color w:val="FF0000"/>
              </w:rPr>
              <w:t>7675*</w:t>
            </w:r>
          </w:p>
        </w:tc>
      </w:tr>
      <w:tr w:rsidR="00446869" w:rsidRPr="003D4794" w:rsidTr="00855AC0">
        <w:trPr>
          <w:trHeight w:val="2224"/>
        </w:trPr>
        <w:tc>
          <w:tcPr>
            <w:tcW w:w="1276" w:type="dxa"/>
          </w:tcPr>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r w:rsidRPr="003D4794">
              <w:t xml:space="preserve">2-ой </w:t>
            </w:r>
          </w:p>
          <w:p w:rsidR="00446869" w:rsidRPr="003D4794" w:rsidRDefault="00446869" w:rsidP="00855AC0">
            <w:pPr>
              <w:pStyle w:val="a9"/>
            </w:pPr>
            <w:r w:rsidRPr="003D4794">
              <w:t>квалификационный уровень</w:t>
            </w:r>
          </w:p>
        </w:tc>
        <w:tc>
          <w:tcPr>
            <w:tcW w:w="6343" w:type="dxa"/>
          </w:tcPr>
          <w:p w:rsidR="00446869" w:rsidRPr="003D4794" w:rsidRDefault="00446869" w:rsidP="00855AC0">
            <w:pPr>
              <w:pStyle w:val="a9"/>
              <w:rPr>
                <w:u w:val="single"/>
              </w:rPr>
            </w:pPr>
            <w:r w:rsidRPr="003D4794">
              <w:rPr>
                <w:u w:val="single"/>
              </w:rPr>
              <w:t>Инструктор-методист, педагог дополнительного образования, педагог-организатор, концертмейстер, социальный педагог, тренер-преподаватель</w:t>
            </w:r>
          </w:p>
          <w:p w:rsidR="00446869" w:rsidRPr="003D4794" w:rsidRDefault="00446869" w:rsidP="00855AC0">
            <w:pPr>
              <w:pStyle w:val="a9"/>
              <w:rPr>
                <w:u w:val="single"/>
              </w:rPr>
            </w:pPr>
          </w:p>
          <w:p w:rsidR="00446869" w:rsidRPr="003D4794" w:rsidRDefault="00446869" w:rsidP="00855AC0">
            <w:pPr>
              <w:pStyle w:val="a9"/>
            </w:pPr>
            <w:r w:rsidRPr="003D4794">
              <w:t xml:space="preserve"> при наличии 1-ой квалификационной категории</w:t>
            </w:r>
          </w:p>
          <w:p w:rsidR="00446869" w:rsidRPr="003D4794" w:rsidRDefault="00446869" w:rsidP="00855AC0">
            <w:pPr>
              <w:pStyle w:val="a9"/>
            </w:pPr>
          </w:p>
          <w:p w:rsidR="00446869" w:rsidRPr="003D4794" w:rsidRDefault="00446869" w:rsidP="00855AC0">
            <w:pPr>
              <w:pStyle w:val="a9"/>
            </w:pPr>
            <w:r w:rsidRPr="003D4794">
              <w:t>при наличии высшей категории</w:t>
            </w: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tc>
        <w:tc>
          <w:tcPr>
            <w:tcW w:w="2304" w:type="dxa"/>
          </w:tcPr>
          <w:p w:rsidR="00446869" w:rsidRPr="003D4794" w:rsidRDefault="00446869" w:rsidP="00855AC0">
            <w:pPr>
              <w:pStyle w:val="a9"/>
            </w:pPr>
          </w:p>
          <w:p w:rsidR="00446869" w:rsidRPr="003D4794" w:rsidRDefault="00446869" w:rsidP="00855AC0">
            <w:pPr>
              <w:pStyle w:val="a9"/>
              <w:rPr>
                <w:color w:val="FF0000"/>
              </w:rPr>
            </w:pPr>
            <w:r w:rsidRPr="003D4794">
              <w:rPr>
                <w:color w:val="FF0000"/>
              </w:rPr>
              <w:t>7106*</w:t>
            </w:r>
          </w:p>
          <w:p w:rsidR="00446869" w:rsidRPr="003D4794" w:rsidRDefault="00446869" w:rsidP="00855AC0">
            <w:pPr>
              <w:pStyle w:val="a9"/>
            </w:pPr>
            <w:r w:rsidRPr="003D4794">
              <w:t xml:space="preserve"> </w:t>
            </w:r>
          </w:p>
          <w:p w:rsidR="00446869" w:rsidRPr="003D4794" w:rsidRDefault="00446869" w:rsidP="00855AC0">
            <w:pPr>
              <w:pStyle w:val="a9"/>
              <w:rPr>
                <w:color w:val="FF0000"/>
              </w:rPr>
            </w:pPr>
          </w:p>
          <w:p w:rsidR="00446869" w:rsidRPr="003D4794" w:rsidRDefault="00446869" w:rsidP="00855AC0">
            <w:pPr>
              <w:pStyle w:val="a9"/>
              <w:rPr>
                <w:color w:val="FF0000"/>
              </w:rPr>
            </w:pPr>
            <w:r w:rsidRPr="003D4794">
              <w:rPr>
                <w:color w:val="FF0000"/>
              </w:rPr>
              <w:t>7675*</w:t>
            </w:r>
          </w:p>
          <w:p w:rsidR="00446869" w:rsidRPr="003D4794" w:rsidRDefault="00446869" w:rsidP="00855AC0">
            <w:pPr>
              <w:pStyle w:val="a9"/>
              <w:rPr>
                <w:color w:val="FF0000"/>
              </w:rPr>
            </w:pPr>
          </w:p>
          <w:p w:rsidR="00446869" w:rsidRPr="003D4794" w:rsidRDefault="00446869" w:rsidP="00855AC0">
            <w:pPr>
              <w:pStyle w:val="a9"/>
              <w:rPr>
                <w:color w:val="FF0000"/>
              </w:rPr>
            </w:pPr>
            <w:r w:rsidRPr="003D4794">
              <w:rPr>
                <w:color w:val="FF0000"/>
              </w:rPr>
              <w:t>8289*</w:t>
            </w:r>
          </w:p>
          <w:p w:rsidR="00446869" w:rsidRPr="003D4794" w:rsidRDefault="00446869" w:rsidP="00855AC0">
            <w:pPr>
              <w:pStyle w:val="a9"/>
            </w:pPr>
          </w:p>
          <w:p w:rsidR="00446869" w:rsidRPr="003D4794" w:rsidRDefault="00446869" w:rsidP="00855AC0">
            <w:pPr>
              <w:pStyle w:val="a9"/>
              <w:rPr>
                <w:color w:val="FF0000"/>
              </w:rPr>
            </w:pPr>
          </w:p>
        </w:tc>
      </w:tr>
      <w:tr w:rsidR="00446869" w:rsidRPr="003D4794" w:rsidTr="00855AC0">
        <w:trPr>
          <w:trHeight w:val="2837"/>
        </w:trPr>
        <w:tc>
          <w:tcPr>
            <w:tcW w:w="1276" w:type="dxa"/>
          </w:tcPr>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r w:rsidRPr="003D4794">
              <w:t>3-й</w:t>
            </w:r>
          </w:p>
          <w:p w:rsidR="00446869" w:rsidRPr="003D4794" w:rsidRDefault="00446869" w:rsidP="00855AC0">
            <w:pPr>
              <w:pStyle w:val="a9"/>
            </w:pPr>
            <w:r w:rsidRPr="003D4794">
              <w:t>квалификационный уровень</w:t>
            </w:r>
          </w:p>
        </w:tc>
        <w:tc>
          <w:tcPr>
            <w:tcW w:w="6343" w:type="dxa"/>
          </w:tcPr>
          <w:p w:rsidR="00446869" w:rsidRPr="003D4794" w:rsidRDefault="00446869" w:rsidP="00855AC0">
            <w:pPr>
              <w:pStyle w:val="a9"/>
              <w:rPr>
                <w:i/>
                <w:iCs/>
                <w:u w:val="single"/>
              </w:rPr>
            </w:pPr>
            <w:r w:rsidRPr="003D4794">
              <w:rPr>
                <w:i/>
                <w:iCs/>
                <w:u w:val="single"/>
              </w:rPr>
              <w:t>Педагог-психолог, старший инструктор-методист, старший педагог дополнительного  образования, старший тренер преподаватель, воспитатель,  мастер производственного обучения, методист:</w:t>
            </w:r>
          </w:p>
          <w:p w:rsidR="00446869" w:rsidRPr="003D4794" w:rsidRDefault="00446869" w:rsidP="00855AC0">
            <w:pPr>
              <w:pStyle w:val="a9"/>
              <w:rPr>
                <w:i/>
                <w:iCs/>
                <w:u w:val="single"/>
              </w:rPr>
            </w:pPr>
          </w:p>
          <w:p w:rsidR="00446869" w:rsidRPr="003D4794" w:rsidRDefault="00446869" w:rsidP="00855AC0">
            <w:pPr>
              <w:pStyle w:val="a9"/>
            </w:pPr>
            <w:r w:rsidRPr="003D4794">
              <w:t>при наличии1-ой квалификационной категории</w:t>
            </w:r>
          </w:p>
          <w:p w:rsidR="00446869" w:rsidRPr="003D4794" w:rsidRDefault="00446869" w:rsidP="00855AC0">
            <w:pPr>
              <w:pStyle w:val="a9"/>
            </w:pPr>
          </w:p>
          <w:p w:rsidR="00446869" w:rsidRPr="003D4794" w:rsidRDefault="00446869" w:rsidP="00855AC0">
            <w:pPr>
              <w:pStyle w:val="a9"/>
            </w:pPr>
            <w:r w:rsidRPr="003D4794">
              <w:t>при наличии высшей квалификационной категории</w:t>
            </w: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tc>
        <w:tc>
          <w:tcPr>
            <w:tcW w:w="2304" w:type="dxa"/>
          </w:tcPr>
          <w:p w:rsidR="00446869" w:rsidRPr="003D4794" w:rsidRDefault="00446869" w:rsidP="00855AC0">
            <w:pPr>
              <w:pStyle w:val="a9"/>
            </w:pPr>
          </w:p>
          <w:p w:rsidR="00446869" w:rsidRPr="003D4794" w:rsidRDefault="00446869" w:rsidP="00855AC0">
            <w:pPr>
              <w:pStyle w:val="a9"/>
              <w:rPr>
                <w:color w:val="FF0000"/>
              </w:rPr>
            </w:pPr>
            <w:r w:rsidRPr="003D4794">
              <w:rPr>
                <w:color w:val="FF0000"/>
              </w:rPr>
              <w:t>7106*</w:t>
            </w: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rPr>
                <w:color w:val="FF0000"/>
              </w:rPr>
            </w:pPr>
            <w:r w:rsidRPr="003D4794">
              <w:rPr>
                <w:color w:val="FF0000"/>
              </w:rPr>
              <w:t>7675*</w:t>
            </w:r>
          </w:p>
          <w:p w:rsidR="00446869" w:rsidRPr="003D4794" w:rsidRDefault="00446869" w:rsidP="00855AC0">
            <w:pPr>
              <w:pStyle w:val="a9"/>
            </w:pPr>
            <w:r w:rsidRPr="003D4794">
              <w:t xml:space="preserve"> </w:t>
            </w:r>
          </w:p>
          <w:p w:rsidR="00446869" w:rsidRPr="003D4794" w:rsidRDefault="00446869" w:rsidP="00855AC0">
            <w:pPr>
              <w:pStyle w:val="a9"/>
              <w:rPr>
                <w:color w:val="FF0000"/>
              </w:rPr>
            </w:pPr>
            <w:r w:rsidRPr="003D4794">
              <w:rPr>
                <w:color w:val="FF0000"/>
              </w:rPr>
              <w:t>8289*</w:t>
            </w:r>
          </w:p>
          <w:p w:rsidR="00446869" w:rsidRPr="003D4794" w:rsidRDefault="00446869" w:rsidP="00855AC0">
            <w:pPr>
              <w:pStyle w:val="a9"/>
            </w:pPr>
          </w:p>
          <w:p w:rsidR="00446869" w:rsidRPr="003D4794" w:rsidRDefault="00446869" w:rsidP="00855AC0">
            <w:pPr>
              <w:pStyle w:val="a9"/>
              <w:rPr>
                <w:color w:val="FF0000"/>
              </w:rPr>
            </w:pPr>
          </w:p>
        </w:tc>
      </w:tr>
      <w:tr w:rsidR="00446869" w:rsidRPr="003D4794" w:rsidTr="00855AC0">
        <w:trPr>
          <w:trHeight w:val="4385"/>
        </w:trPr>
        <w:tc>
          <w:tcPr>
            <w:tcW w:w="1276" w:type="dxa"/>
          </w:tcPr>
          <w:p w:rsidR="00446869" w:rsidRPr="003D4794" w:rsidRDefault="00446869" w:rsidP="00855AC0">
            <w:pPr>
              <w:pStyle w:val="a9"/>
            </w:pPr>
          </w:p>
          <w:p w:rsidR="00446869" w:rsidRPr="003D4794" w:rsidRDefault="00446869" w:rsidP="00855AC0">
            <w:pPr>
              <w:pStyle w:val="a9"/>
            </w:pPr>
            <w:r w:rsidRPr="003D4794">
              <w:t>4-й</w:t>
            </w:r>
          </w:p>
          <w:p w:rsidR="00446869" w:rsidRPr="003D4794" w:rsidRDefault="00446869" w:rsidP="00855AC0">
            <w:pPr>
              <w:pStyle w:val="a9"/>
            </w:pPr>
            <w:r w:rsidRPr="003D4794">
              <w:t>квалификационный уровень</w:t>
            </w:r>
          </w:p>
        </w:tc>
        <w:tc>
          <w:tcPr>
            <w:tcW w:w="6343" w:type="dxa"/>
          </w:tcPr>
          <w:p w:rsidR="00446869" w:rsidRPr="003D4794" w:rsidRDefault="00446869" w:rsidP="00855AC0">
            <w:pPr>
              <w:pStyle w:val="a9"/>
              <w:rPr>
                <w:iCs/>
                <w:u w:val="single"/>
              </w:rPr>
            </w:pPr>
            <w:r w:rsidRPr="003D4794">
              <w:rPr>
                <w:iCs/>
                <w:u w:val="single"/>
              </w:rPr>
              <w:t>Преподаватель-организатор основ безопасности жизнедеятельности, руководитель физического воспитания, старший методист, преподаватель (кроме должностей преподавателей, отнесенных к профессорско-преподавательскому составу), тьютор (за исключением тьюторов, занятых в сфере высшего и дополнительного образования</w:t>
            </w:r>
            <w:r w:rsidRPr="003D4794">
              <w:rPr>
                <w:u w:val="single"/>
              </w:rPr>
              <w:t xml:space="preserve">), </w:t>
            </w:r>
            <w:r w:rsidRPr="003D4794">
              <w:rPr>
                <w:color w:val="C00000"/>
                <w:u w:val="single"/>
              </w:rPr>
              <w:t>педагог-библиотекарь</w:t>
            </w:r>
            <w:r w:rsidRPr="003D4794">
              <w:rPr>
                <w:iCs/>
                <w:color w:val="C00000"/>
                <w:u w:val="single"/>
              </w:rPr>
              <w:t xml:space="preserve">, </w:t>
            </w:r>
            <w:r w:rsidRPr="003D4794">
              <w:rPr>
                <w:iCs/>
                <w:u w:val="single"/>
              </w:rPr>
              <w:t xml:space="preserve">старший воспитатель, </w:t>
            </w:r>
            <w:r w:rsidRPr="003D4794">
              <w:rPr>
                <w:u w:val="single"/>
              </w:rPr>
              <w:t>учитель-дефектолог, учитель-логопед (логопед):</w:t>
            </w:r>
          </w:p>
          <w:p w:rsidR="00446869" w:rsidRPr="003D4794" w:rsidRDefault="00446869" w:rsidP="00855AC0">
            <w:pPr>
              <w:pStyle w:val="a9"/>
              <w:rPr>
                <w:iCs/>
                <w:u w:val="single"/>
              </w:rPr>
            </w:pPr>
          </w:p>
          <w:p w:rsidR="00446869" w:rsidRPr="003D4794" w:rsidRDefault="00446869" w:rsidP="00855AC0">
            <w:pPr>
              <w:pStyle w:val="a9"/>
            </w:pPr>
            <w:r w:rsidRPr="003D4794">
              <w:t>при наличии1-ой квалификационной категории</w:t>
            </w:r>
          </w:p>
          <w:p w:rsidR="00446869" w:rsidRPr="003D4794" w:rsidRDefault="00446869" w:rsidP="00855AC0">
            <w:pPr>
              <w:pStyle w:val="a9"/>
            </w:pPr>
          </w:p>
          <w:p w:rsidR="00446869" w:rsidRPr="003D4794" w:rsidRDefault="00446869" w:rsidP="00855AC0">
            <w:pPr>
              <w:pStyle w:val="a9"/>
            </w:pPr>
            <w:r w:rsidRPr="003D4794">
              <w:t>при наличии высшей квалификационной категории</w:t>
            </w:r>
          </w:p>
          <w:p w:rsidR="00446869" w:rsidRPr="003D4794" w:rsidRDefault="00446869" w:rsidP="00855AC0">
            <w:pPr>
              <w:pStyle w:val="a9"/>
              <w:rPr>
                <w:i/>
                <w:iCs/>
              </w:rPr>
            </w:pPr>
          </w:p>
          <w:p w:rsidR="00446869" w:rsidRPr="003D4794" w:rsidRDefault="00446869" w:rsidP="00855AC0">
            <w:pPr>
              <w:pStyle w:val="a9"/>
              <w:rPr>
                <w:i/>
                <w:iCs/>
                <w:u w:val="single"/>
              </w:rPr>
            </w:pPr>
            <w:r w:rsidRPr="003D4794">
              <w:rPr>
                <w:i/>
                <w:iCs/>
                <w:u w:val="single"/>
              </w:rPr>
              <w:t>учитель:</w:t>
            </w:r>
          </w:p>
          <w:p w:rsidR="00446869" w:rsidRPr="003D4794" w:rsidRDefault="00446869" w:rsidP="00855AC0">
            <w:pPr>
              <w:pStyle w:val="a9"/>
            </w:pPr>
            <w:r w:rsidRPr="003D4794">
              <w:t xml:space="preserve"> </w:t>
            </w:r>
          </w:p>
          <w:p w:rsidR="00446869" w:rsidRPr="003D4794" w:rsidRDefault="00446869" w:rsidP="00855AC0">
            <w:pPr>
              <w:pStyle w:val="a9"/>
            </w:pPr>
            <w:r w:rsidRPr="003D4794">
              <w:t>при наличии1-ой квалификационной категории</w:t>
            </w:r>
          </w:p>
          <w:p w:rsidR="00446869" w:rsidRPr="003D4794" w:rsidRDefault="00446869" w:rsidP="00855AC0">
            <w:pPr>
              <w:pStyle w:val="a9"/>
            </w:pPr>
          </w:p>
          <w:p w:rsidR="00446869" w:rsidRPr="003D4794" w:rsidRDefault="00446869" w:rsidP="00855AC0">
            <w:pPr>
              <w:pStyle w:val="a9"/>
            </w:pPr>
            <w:r w:rsidRPr="003D4794">
              <w:t>при наличии высшей квалификационной категории</w:t>
            </w:r>
          </w:p>
          <w:p w:rsidR="00446869" w:rsidRPr="003D4794" w:rsidRDefault="00446869" w:rsidP="00855AC0">
            <w:pPr>
              <w:pStyle w:val="a9"/>
              <w:rPr>
                <w:i/>
                <w:iCs/>
              </w:rPr>
            </w:pP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tc>
        <w:tc>
          <w:tcPr>
            <w:tcW w:w="2304" w:type="dxa"/>
          </w:tcPr>
          <w:p w:rsidR="00446869" w:rsidRPr="003D4794" w:rsidRDefault="00446869" w:rsidP="00855AC0">
            <w:pPr>
              <w:pStyle w:val="a9"/>
            </w:pPr>
          </w:p>
          <w:p w:rsidR="00446869" w:rsidRPr="003D4794" w:rsidRDefault="00446869" w:rsidP="00855AC0">
            <w:pPr>
              <w:pStyle w:val="a9"/>
              <w:rPr>
                <w:color w:val="FF0000"/>
              </w:rPr>
            </w:pPr>
            <w:r w:rsidRPr="003D4794">
              <w:rPr>
                <w:color w:val="FF0000"/>
              </w:rPr>
              <w:t>7106*</w:t>
            </w:r>
          </w:p>
          <w:p w:rsidR="00446869" w:rsidRPr="003D4794" w:rsidRDefault="00446869" w:rsidP="00855AC0">
            <w:pPr>
              <w:pStyle w:val="a9"/>
            </w:pPr>
          </w:p>
          <w:p w:rsidR="00446869" w:rsidRPr="003D4794" w:rsidRDefault="00446869" w:rsidP="00855AC0">
            <w:pPr>
              <w:pStyle w:val="a9"/>
              <w:rPr>
                <w:color w:val="FF0000"/>
              </w:rPr>
            </w:pPr>
            <w:r w:rsidRPr="003D4794">
              <w:rPr>
                <w:color w:val="FF0000"/>
              </w:rPr>
              <w:t xml:space="preserve">     </w:t>
            </w:r>
          </w:p>
          <w:p w:rsidR="00446869" w:rsidRPr="003D4794" w:rsidRDefault="00446869" w:rsidP="00855AC0">
            <w:pPr>
              <w:pStyle w:val="a9"/>
              <w:rPr>
                <w:color w:val="FF0000"/>
              </w:rPr>
            </w:pPr>
          </w:p>
          <w:p w:rsidR="00446869" w:rsidRPr="003D4794" w:rsidRDefault="00446869" w:rsidP="00855AC0">
            <w:pPr>
              <w:pStyle w:val="a9"/>
              <w:rPr>
                <w:color w:val="FF0000"/>
              </w:rPr>
            </w:pPr>
          </w:p>
          <w:p w:rsidR="00446869" w:rsidRPr="003D4794" w:rsidRDefault="00446869" w:rsidP="00855AC0">
            <w:pPr>
              <w:pStyle w:val="a9"/>
              <w:rPr>
                <w:color w:val="FF0000"/>
              </w:rPr>
            </w:pPr>
          </w:p>
          <w:p w:rsidR="00446869" w:rsidRPr="003D4794" w:rsidRDefault="00446869" w:rsidP="00855AC0">
            <w:pPr>
              <w:pStyle w:val="a9"/>
              <w:rPr>
                <w:color w:val="FF0000"/>
              </w:rPr>
            </w:pPr>
          </w:p>
          <w:p w:rsidR="00446869" w:rsidRPr="003D4794" w:rsidRDefault="00446869" w:rsidP="00855AC0">
            <w:pPr>
              <w:pStyle w:val="a9"/>
              <w:rPr>
                <w:color w:val="FF0000"/>
              </w:rPr>
            </w:pPr>
          </w:p>
          <w:p w:rsidR="00446869" w:rsidRPr="003D4794" w:rsidRDefault="00446869" w:rsidP="00855AC0">
            <w:pPr>
              <w:pStyle w:val="a9"/>
              <w:rPr>
                <w:color w:val="FF0000"/>
              </w:rPr>
            </w:pPr>
            <w:r w:rsidRPr="003D4794">
              <w:rPr>
                <w:color w:val="FF0000"/>
              </w:rPr>
              <w:t>7675*</w:t>
            </w:r>
          </w:p>
          <w:p w:rsidR="00446869" w:rsidRPr="003D4794" w:rsidRDefault="00446869" w:rsidP="00855AC0">
            <w:pPr>
              <w:pStyle w:val="a9"/>
            </w:pPr>
            <w:r w:rsidRPr="003D4794">
              <w:t xml:space="preserve"> </w:t>
            </w:r>
          </w:p>
          <w:p w:rsidR="00446869" w:rsidRPr="003D4794" w:rsidRDefault="00446869" w:rsidP="00855AC0">
            <w:pPr>
              <w:pStyle w:val="a9"/>
              <w:rPr>
                <w:color w:val="FF0000"/>
              </w:rPr>
            </w:pPr>
            <w:r w:rsidRPr="003D4794">
              <w:rPr>
                <w:color w:val="FF0000"/>
              </w:rPr>
              <w:t>8289*</w:t>
            </w:r>
          </w:p>
          <w:p w:rsidR="00446869" w:rsidRPr="003D4794" w:rsidRDefault="00446869" w:rsidP="00855AC0">
            <w:pPr>
              <w:pStyle w:val="a9"/>
            </w:pPr>
          </w:p>
          <w:p w:rsidR="00446869" w:rsidRPr="003D4794" w:rsidRDefault="00446869" w:rsidP="00855AC0">
            <w:pPr>
              <w:pStyle w:val="a9"/>
              <w:rPr>
                <w:color w:val="FF0000"/>
              </w:rPr>
            </w:pPr>
            <w:r w:rsidRPr="003D4794">
              <w:rPr>
                <w:color w:val="FF0000"/>
              </w:rPr>
              <w:t xml:space="preserve"> 7677*</w:t>
            </w:r>
          </w:p>
          <w:p w:rsidR="00446869" w:rsidRPr="003D4794" w:rsidRDefault="00446869" w:rsidP="00855AC0">
            <w:pPr>
              <w:pStyle w:val="a9"/>
            </w:pPr>
          </w:p>
          <w:p w:rsidR="00446869" w:rsidRPr="003D4794" w:rsidRDefault="00446869" w:rsidP="00855AC0">
            <w:pPr>
              <w:pStyle w:val="a9"/>
            </w:pPr>
            <w:r w:rsidRPr="003D4794">
              <w:rPr>
                <w:color w:val="FF0000"/>
              </w:rPr>
              <w:t>8289*</w:t>
            </w:r>
          </w:p>
          <w:p w:rsidR="00446869" w:rsidRPr="003D4794" w:rsidRDefault="00446869" w:rsidP="00855AC0">
            <w:pPr>
              <w:pStyle w:val="a9"/>
            </w:pPr>
          </w:p>
          <w:p w:rsidR="00446869" w:rsidRPr="003D4794" w:rsidRDefault="00446869" w:rsidP="00855AC0">
            <w:pPr>
              <w:pStyle w:val="a9"/>
              <w:rPr>
                <w:color w:val="FF0000"/>
              </w:rPr>
            </w:pPr>
            <w:r w:rsidRPr="003D4794">
              <w:rPr>
                <w:color w:val="FF0000"/>
              </w:rPr>
              <w:t>8912*</w:t>
            </w:r>
          </w:p>
          <w:p w:rsidR="00446869" w:rsidRPr="003D4794" w:rsidRDefault="00446869" w:rsidP="00855AC0">
            <w:pPr>
              <w:pStyle w:val="a9"/>
            </w:pPr>
          </w:p>
          <w:p w:rsidR="00446869" w:rsidRPr="003D4794" w:rsidRDefault="00446869" w:rsidP="00855AC0">
            <w:pPr>
              <w:pStyle w:val="a9"/>
              <w:rPr>
                <w:color w:val="FF0000"/>
              </w:rPr>
            </w:pPr>
          </w:p>
          <w:p w:rsidR="00446869" w:rsidRPr="003D4794" w:rsidRDefault="00446869" w:rsidP="00855AC0">
            <w:pPr>
              <w:pStyle w:val="a9"/>
            </w:pPr>
            <w:r w:rsidRPr="003D4794">
              <w:t xml:space="preserve"> </w:t>
            </w: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r w:rsidRPr="003D4794">
              <w:t xml:space="preserve"> </w:t>
            </w:r>
          </w:p>
        </w:tc>
      </w:tr>
    </w:tbl>
    <w:p w:rsidR="00446869" w:rsidRDefault="00446869" w:rsidP="00446869">
      <w:pPr>
        <w:pStyle w:val="a9"/>
      </w:pPr>
    </w:p>
    <w:p w:rsidR="00446869" w:rsidRPr="003D4794" w:rsidRDefault="00446869" w:rsidP="00446869">
      <w:pPr>
        <w:pStyle w:val="a9"/>
      </w:pPr>
      <w:r w:rsidRPr="003D4794">
        <w:t xml:space="preserve">*в оклады (должностные оклады) педагогических работников включен размер ежемесячной компенсации на обеспечение книгоиздательской продукцией и периодическими изданиями. </w:t>
      </w:r>
    </w:p>
    <w:p w:rsidR="00446869" w:rsidRPr="003D4794" w:rsidRDefault="00446869" w:rsidP="00446869">
      <w:pPr>
        <w:pStyle w:val="a9"/>
        <w:rPr>
          <w:bCs/>
          <w:color w:val="FF0000"/>
          <w:u w:val="single"/>
        </w:rPr>
      </w:pPr>
      <w:r w:rsidRPr="003D4794">
        <w:rPr>
          <w:bCs/>
          <w:color w:val="FF0000"/>
          <w:u w:val="single"/>
        </w:rPr>
        <w:t>(Пункты 4.3.1.-4.3.3. в редакции РС ДМР от 28.04.2017 года №143-6РС)</w:t>
      </w:r>
    </w:p>
    <w:p w:rsidR="00446869" w:rsidRDefault="00446869" w:rsidP="00446869">
      <w:pPr>
        <w:pStyle w:val="a9"/>
      </w:pPr>
    </w:p>
    <w:p w:rsidR="00446869" w:rsidRPr="00F11D43" w:rsidRDefault="00446869" w:rsidP="00446869">
      <w:pPr>
        <w:pStyle w:val="a9"/>
      </w:pPr>
      <w:r w:rsidRPr="003D4794">
        <w:t>4.4.Условия оплаты труда руководителей организаций устанавливаются в трудовом договоре, заключенном на основании типовой формы трудового договора, утвержденной Постановлением Правительства Российской Федерации от 12 апреля 2013 года №329 «О типовой форме трудового договора с руководителем муниципальной организации.</w:t>
      </w:r>
    </w:p>
    <w:p w:rsidR="00446869" w:rsidRPr="00B11C19" w:rsidRDefault="00446869" w:rsidP="00446869">
      <w:pPr>
        <w:pStyle w:val="a9"/>
        <w:rPr>
          <w:color w:val="FF0000"/>
          <w:u w:val="single"/>
        </w:rPr>
      </w:pPr>
      <w:r w:rsidRPr="003D4794">
        <w:rPr>
          <w:color w:val="FF0000"/>
          <w:u w:val="single"/>
        </w:rPr>
        <w:t>абзац 2 -  исключен РС ДМР от 30.03.2016 года № 66-6РС.)</w:t>
      </w:r>
    </w:p>
    <w:p w:rsidR="00446869" w:rsidRPr="00241936" w:rsidRDefault="00446869" w:rsidP="00446869">
      <w:pPr>
        <w:pStyle w:val="a9"/>
        <w:rPr>
          <w:bCs/>
          <w:color w:val="FF0000"/>
          <w:u w:val="single"/>
        </w:rPr>
      </w:pPr>
      <w:r w:rsidRPr="003D4794">
        <w:rPr>
          <w:bCs/>
          <w:color w:val="FF0000"/>
          <w:u w:val="single"/>
        </w:rPr>
        <w:t>(Пункт 4.4. в редакции РС ДМР от 28.04.2017 года №143-6РС)</w:t>
      </w:r>
    </w:p>
    <w:p w:rsidR="00446869" w:rsidRDefault="00446869" w:rsidP="00446869">
      <w:pPr>
        <w:pStyle w:val="a9"/>
        <w:rPr>
          <w:bCs/>
        </w:rPr>
      </w:pPr>
    </w:p>
    <w:p w:rsidR="00446869" w:rsidRPr="003D4794" w:rsidRDefault="00446869" w:rsidP="00446869">
      <w:pPr>
        <w:pStyle w:val="a9"/>
        <w:rPr>
          <w:bCs/>
        </w:rPr>
      </w:pPr>
      <w:r w:rsidRPr="003D4794">
        <w:rPr>
          <w:bCs/>
        </w:rPr>
        <w:t>4.5.К основному персоналу МОО относятся работники, непосредственно обеспечивающие выполнения основных функций, для реализации которых создано МОО.</w:t>
      </w:r>
    </w:p>
    <w:p w:rsidR="00446869" w:rsidRPr="003D4794" w:rsidRDefault="00446869" w:rsidP="00446869">
      <w:pPr>
        <w:pStyle w:val="a9"/>
        <w:rPr>
          <w:bCs/>
        </w:rPr>
      </w:pPr>
      <w:r w:rsidRPr="003D4794">
        <w:rPr>
          <w:bCs/>
        </w:rPr>
        <w:t xml:space="preserve">4.6.Перечень работников МОО, которые относятся к основному персоналу. </w:t>
      </w:r>
    </w:p>
    <w:p w:rsidR="00446869" w:rsidRPr="003D4794" w:rsidRDefault="00446869" w:rsidP="00446869">
      <w:pPr>
        <w:pStyle w:val="a9"/>
        <w:rPr>
          <w:bCs/>
          <w:sz w:val="18"/>
          <w:szCs w:val="18"/>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6708"/>
        <w:gridCol w:w="3002"/>
      </w:tblGrid>
      <w:tr w:rsidR="00446869" w:rsidRPr="003D4794" w:rsidTr="00855AC0">
        <w:trPr>
          <w:trHeight w:val="1154"/>
        </w:trPr>
        <w:tc>
          <w:tcPr>
            <w:tcW w:w="284" w:type="dxa"/>
          </w:tcPr>
          <w:p w:rsidR="00446869" w:rsidRPr="003D4794" w:rsidRDefault="00446869" w:rsidP="00855AC0">
            <w:pPr>
              <w:pStyle w:val="a9"/>
            </w:pPr>
          </w:p>
          <w:p w:rsidR="00446869" w:rsidRPr="003D4794" w:rsidRDefault="00446869" w:rsidP="00855AC0">
            <w:pPr>
              <w:pStyle w:val="a9"/>
            </w:pPr>
            <w:r w:rsidRPr="003D4794">
              <w:t>№</w:t>
            </w:r>
          </w:p>
          <w:p w:rsidR="00446869" w:rsidRPr="003D4794" w:rsidRDefault="00446869" w:rsidP="00855AC0">
            <w:pPr>
              <w:pStyle w:val="a9"/>
            </w:pPr>
            <w:r w:rsidRPr="003D4794">
              <w:t>п/п</w:t>
            </w:r>
          </w:p>
        </w:tc>
        <w:tc>
          <w:tcPr>
            <w:tcW w:w="6708" w:type="dxa"/>
          </w:tcPr>
          <w:p w:rsidR="00446869" w:rsidRPr="003D4794" w:rsidRDefault="00446869" w:rsidP="00855AC0">
            <w:pPr>
              <w:pStyle w:val="a9"/>
            </w:pPr>
          </w:p>
          <w:p w:rsidR="00446869" w:rsidRPr="003D4794" w:rsidRDefault="00446869" w:rsidP="00855AC0">
            <w:pPr>
              <w:pStyle w:val="a9"/>
            </w:pPr>
            <w:r w:rsidRPr="003D4794">
              <w:t>Наименование МОО</w:t>
            </w:r>
          </w:p>
        </w:tc>
        <w:tc>
          <w:tcPr>
            <w:tcW w:w="3002" w:type="dxa"/>
          </w:tcPr>
          <w:p w:rsidR="00446869" w:rsidRPr="003D4794" w:rsidRDefault="00446869" w:rsidP="00855AC0">
            <w:pPr>
              <w:pStyle w:val="a9"/>
            </w:pPr>
          </w:p>
          <w:p w:rsidR="00446869" w:rsidRPr="003D4794" w:rsidRDefault="00446869" w:rsidP="00855AC0">
            <w:pPr>
              <w:pStyle w:val="a9"/>
            </w:pPr>
            <w:r w:rsidRPr="003D4794">
              <w:t>Перечень работников основного персонала</w:t>
            </w:r>
          </w:p>
        </w:tc>
      </w:tr>
      <w:tr w:rsidR="00446869" w:rsidRPr="003D4794" w:rsidTr="00855AC0">
        <w:tc>
          <w:tcPr>
            <w:tcW w:w="284" w:type="dxa"/>
          </w:tcPr>
          <w:p w:rsidR="00446869" w:rsidRPr="003D4794" w:rsidRDefault="00446869" w:rsidP="00855AC0">
            <w:pPr>
              <w:pStyle w:val="a9"/>
            </w:pPr>
            <w:r w:rsidRPr="003D4794">
              <w:t xml:space="preserve">1. </w:t>
            </w:r>
          </w:p>
        </w:tc>
        <w:tc>
          <w:tcPr>
            <w:tcW w:w="6708" w:type="dxa"/>
          </w:tcPr>
          <w:p w:rsidR="00446869" w:rsidRPr="003D4794" w:rsidRDefault="00446869" w:rsidP="00855AC0">
            <w:pPr>
              <w:pStyle w:val="a9"/>
            </w:pPr>
            <w:r w:rsidRPr="003D4794">
              <w:t>Дошкольные МОО, детский дом.</w:t>
            </w:r>
          </w:p>
        </w:tc>
        <w:tc>
          <w:tcPr>
            <w:tcW w:w="3002" w:type="dxa"/>
          </w:tcPr>
          <w:p w:rsidR="00446869" w:rsidRPr="003D4794" w:rsidRDefault="00446869" w:rsidP="00855AC0">
            <w:pPr>
              <w:pStyle w:val="a9"/>
            </w:pPr>
            <w:r w:rsidRPr="003D4794">
              <w:t>Воспитатель</w:t>
            </w:r>
          </w:p>
        </w:tc>
      </w:tr>
      <w:tr w:rsidR="00446869" w:rsidRPr="003D4794" w:rsidTr="00855AC0">
        <w:tc>
          <w:tcPr>
            <w:tcW w:w="284" w:type="dxa"/>
          </w:tcPr>
          <w:p w:rsidR="00446869" w:rsidRPr="003D4794" w:rsidRDefault="00446869" w:rsidP="00855AC0">
            <w:pPr>
              <w:pStyle w:val="a9"/>
            </w:pPr>
            <w:r w:rsidRPr="003D4794">
              <w:t>2.</w:t>
            </w:r>
          </w:p>
        </w:tc>
        <w:tc>
          <w:tcPr>
            <w:tcW w:w="6708" w:type="dxa"/>
          </w:tcPr>
          <w:p w:rsidR="00446869" w:rsidRPr="003D4794" w:rsidRDefault="00446869" w:rsidP="00855AC0">
            <w:pPr>
              <w:pStyle w:val="a9"/>
            </w:pPr>
            <w:r w:rsidRPr="003D4794">
              <w:t>Общеобразовательные МОО</w:t>
            </w:r>
          </w:p>
        </w:tc>
        <w:tc>
          <w:tcPr>
            <w:tcW w:w="3002" w:type="dxa"/>
          </w:tcPr>
          <w:p w:rsidR="00446869" w:rsidRPr="003D4794" w:rsidRDefault="00446869" w:rsidP="00855AC0">
            <w:pPr>
              <w:pStyle w:val="a9"/>
            </w:pPr>
            <w:r w:rsidRPr="003D4794">
              <w:t>Учитель</w:t>
            </w:r>
          </w:p>
        </w:tc>
      </w:tr>
      <w:tr w:rsidR="00446869" w:rsidRPr="003D4794" w:rsidTr="00855AC0">
        <w:tc>
          <w:tcPr>
            <w:tcW w:w="284" w:type="dxa"/>
          </w:tcPr>
          <w:p w:rsidR="00446869" w:rsidRPr="003D4794" w:rsidRDefault="00446869" w:rsidP="00855AC0">
            <w:pPr>
              <w:pStyle w:val="a9"/>
            </w:pPr>
            <w:r w:rsidRPr="003D4794">
              <w:t>3.</w:t>
            </w:r>
          </w:p>
        </w:tc>
        <w:tc>
          <w:tcPr>
            <w:tcW w:w="6708" w:type="dxa"/>
          </w:tcPr>
          <w:p w:rsidR="00446869" w:rsidRPr="003D4794" w:rsidRDefault="00446869" w:rsidP="00855AC0">
            <w:pPr>
              <w:pStyle w:val="a9"/>
            </w:pPr>
            <w:r w:rsidRPr="003D4794">
              <w:t>Вечернее (сменное) МОО</w:t>
            </w:r>
          </w:p>
        </w:tc>
        <w:tc>
          <w:tcPr>
            <w:tcW w:w="3002" w:type="dxa"/>
          </w:tcPr>
          <w:p w:rsidR="00446869" w:rsidRPr="003D4794" w:rsidRDefault="00446869" w:rsidP="00855AC0">
            <w:pPr>
              <w:pStyle w:val="a9"/>
            </w:pPr>
            <w:r w:rsidRPr="003D4794">
              <w:t>Учитель</w:t>
            </w:r>
          </w:p>
        </w:tc>
      </w:tr>
      <w:tr w:rsidR="00446869" w:rsidRPr="003D4794" w:rsidTr="00855AC0">
        <w:tc>
          <w:tcPr>
            <w:tcW w:w="284" w:type="dxa"/>
          </w:tcPr>
          <w:p w:rsidR="00446869" w:rsidRPr="003D4794" w:rsidRDefault="00446869" w:rsidP="00855AC0">
            <w:pPr>
              <w:pStyle w:val="a9"/>
            </w:pPr>
            <w:r w:rsidRPr="003D4794">
              <w:t>4.</w:t>
            </w:r>
          </w:p>
        </w:tc>
        <w:tc>
          <w:tcPr>
            <w:tcW w:w="6708" w:type="dxa"/>
          </w:tcPr>
          <w:p w:rsidR="00446869" w:rsidRPr="003D4794" w:rsidRDefault="00446869" w:rsidP="00855AC0">
            <w:pPr>
              <w:pStyle w:val="a9"/>
            </w:pPr>
            <w:r w:rsidRPr="003D4794">
              <w:t xml:space="preserve">Дополнительные МОО, </w:t>
            </w:r>
            <w:r w:rsidRPr="003D4794">
              <w:br/>
              <w:t>ДЮСШ</w:t>
            </w:r>
          </w:p>
        </w:tc>
        <w:tc>
          <w:tcPr>
            <w:tcW w:w="3002" w:type="dxa"/>
          </w:tcPr>
          <w:p w:rsidR="00446869" w:rsidRPr="003D4794" w:rsidRDefault="00446869" w:rsidP="00855AC0">
            <w:pPr>
              <w:pStyle w:val="a9"/>
            </w:pPr>
            <w:r w:rsidRPr="003D4794">
              <w:t>Педагог ДОО</w:t>
            </w:r>
          </w:p>
          <w:p w:rsidR="00446869" w:rsidRPr="003D4794" w:rsidRDefault="00446869" w:rsidP="00855AC0">
            <w:pPr>
              <w:pStyle w:val="a9"/>
            </w:pPr>
            <w:r w:rsidRPr="003D4794">
              <w:t>Тренер-преподаватель</w:t>
            </w:r>
          </w:p>
        </w:tc>
      </w:tr>
    </w:tbl>
    <w:p w:rsidR="00446869" w:rsidRDefault="00446869" w:rsidP="00446869">
      <w:pPr>
        <w:pStyle w:val="a9"/>
        <w:rPr>
          <w:bCs/>
        </w:rPr>
      </w:pPr>
    </w:p>
    <w:p w:rsidR="00446869" w:rsidRPr="003D4794" w:rsidRDefault="00446869" w:rsidP="00446869">
      <w:pPr>
        <w:pStyle w:val="a9"/>
        <w:rPr>
          <w:bCs/>
        </w:rPr>
      </w:pPr>
      <w:r w:rsidRPr="003D4794">
        <w:rPr>
          <w:bCs/>
        </w:rPr>
        <w:lastRenderedPageBreak/>
        <w:t xml:space="preserve">4.7.При определении средней заработной платы работников основного персонала МОО учитываются оклады (должностные оклады) (без учета повышения за работу в сельской местности), ставки заработной платы и выплаты стимулирующего характера (за исключением премий единовременного характера, не относящихся к оплате труда в связи с награждением ведомственными наградами и материальной помощи), за календарный год, предшествующий году установления оклада руководителю. </w:t>
      </w:r>
    </w:p>
    <w:p w:rsidR="00446869" w:rsidRPr="003D4794" w:rsidRDefault="00446869" w:rsidP="00446869">
      <w:pPr>
        <w:pStyle w:val="a9"/>
        <w:rPr>
          <w:bCs/>
        </w:rPr>
      </w:pPr>
    </w:p>
    <w:p w:rsidR="00446869" w:rsidRPr="003D4794" w:rsidRDefault="00446869" w:rsidP="00446869">
      <w:pPr>
        <w:pStyle w:val="a9"/>
        <w:rPr>
          <w:bCs/>
        </w:rPr>
      </w:pPr>
      <w:r w:rsidRPr="003D4794">
        <w:rPr>
          <w:bCs/>
        </w:rPr>
        <w:t>4.8.Для определения должностного оклада руководителя вводится повышающий коэффициент, учитывающий масштаб и уровень управления исходя из группы по оплате труда учреждения.</w:t>
      </w:r>
    </w:p>
    <w:p w:rsidR="00446869" w:rsidRDefault="00446869" w:rsidP="00446869">
      <w:pPr>
        <w:pStyle w:val="a9"/>
        <w:rPr>
          <w:bCs/>
          <w:color w:val="FF0000"/>
          <w:u w:val="single"/>
        </w:rPr>
      </w:pPr>
      <w:r w:rsidRPr="003D4794">
        <w:rPr>
          <w:bCs/>
          <w:color w:val="FF0000"/>
          <w:u w:val="single"/>
        </w:rPr>
        <w:t>(Пункт 4.8. в редакции РС ДМР от 28.04.2017 года №143-6РС)</w:t>
      </w:r>
    </w:p>
    <w:p w:rsidR="00446869" w:rsidRPr="00F11D43" w:rsidRDefault="00446869" w:rsidP="00446869">
      <w:pPr>
        <w:pStyle w:val="a9"/>
        <w:rPr>
          <w:bCs/>
          <w:color w:val="FF0000"/>
          <w:u w:val="single"/>
        </w:rPr>
      </w:pPr>
    </w:p>
    <w:p w:rsidR="00446869" w:rsidRPr="003D4794" w:rsidRDefault="00446869" w:rsidP="00446869">
      <w:pPr>
        <w:pStyle w:val="a9"/>
        <w:rPr>
          <w:bCs/>
        </w:rPr>
      </w:pPr>
      <w:r w:rsidRPr="003D4794">
        <w:rPr>
          <w:bCs/>
        </w:rPr>
        <w:t xml:space="preserve">4.9.Должностной оклад руководителя  МОО исчисляется по следующей формуле: </w:t>
      </w:r>
    </w:p>
    <w:p w:rsidR="00446869" w:rsidRPr="003D4794" w:rsidRDefault="00446869" w:rsidP="00446869">
      <w:pPr>
        <w:pStyle w:val="a9"/>
        <w:rPr>
          <w:bCs/>
        </w:rPr>
      </w:pPr>
      <w:r w:rsidRPr="003D4794">
        <w:rPr>
          <w:bCs/>
        </w:rPr>
        <w:t>О</w:t>
      </w:r>
      <w:r w:rsidRPr="003D4794">
        <w:rPr>
          <w:bCs/>
          <w:vertAlign w:val="subscript"/>
        </w:rPr>
        <w:t>рук</w:t>
      </w:r>
      <w:r w:rsidRPr="003D4794">
        <w:rPr>
          <w:bCs/>
        </w:rPr>
        <w:t xml:space="preserve"> = ЗП</w:t>
      </w:r>
      <w:r w:rsidRPr="003D4794">
        <w:rPr>
          <w:bCs/>
          <w:vertAlign w:val="subscript"/>
        </w:rPr>
        <w:t>ср</w:t>
      </w:r>
      <w:r w:rsidRPr="003D4794">
        <w:rPr>
          <w:bCs/>
        </w:rPr>
        <w:t xml:space="preserve"> х К, где</w:t>
      </w:r>
    </w:p>
    <w:p w:rsidR="00446869" w:rsidRPr="003D4794" w:rsidRDefault="00446869" w:rsidP="00446869">
      <w:pPr>
        <w:pStyle w:val="a9"/>
        <w:rPr>
          <w:bCs/>
        </w:rPr>
      </w:pPr>
      <w:r w:rsidRPr="003D4794">
        <w:rPr>
          <w:bCs/>
        </w:rPr>
        <w:t>О</w:t>
      </w:r>
      <w:r w:rsidRPr="003D4794">
        <w:rPr>
          <w:bCs/>
          <w:vertAlign w:val="subscript"/>
        </w:rPr>
        <w:t>рук</w:t>
      </w:r>
      <w:r w:rsidRPr="003D4794">
        <w:rPr>
          <w:bCs/>
        </w:rPr>
        <w:t xml:space="preserve"> – должностной оклад руководителя;</w:t>
      </w:r>
    </w:p>
    <w:p w:rsidR="00446869" w:rsidRPr="003D4794" w:rsidRDefault="00446869" w:rsidP="00446869">
      <w:pPr>
        <w:pStyle w:val="a9"/>
        <w:rPr>
          <w:bCs/>
        </w:rPr>
      </w:pPr>
      <w:r w:rsidRPr="003D4794">
        <w:rPr>
          <w:bCs/>
        </w:rPr>
        <w:t>ЗП</w:t>
      </w:r>
      <w:r w:rsidRPr="003D4794">
        <w:rPr>
          <w:bCs/>
          <w:vertAlign w:val="subscript"/>
        </w:rPr>
        <w:t>рук</w:t>
      </w:r>
      <w:r w:rsidRPr="003D4794">
        <w:rPr>
          <w:bCs/>
        </w:rPr>
        <w:t xml:space="preserve"> – размер средней заработной платы работников, которые относятся к основному персоналу МОО;</w:t>
      </w:r>
    </w:p>
    <w:p w:rsidR="00446869" w:rsidRDefault="00446869" w:rsidP="00446869">
      <w:pPr>
        <w:pStyle w:val="a9"/>
        <w:rPr>
          <w:bCs/>
        </w:rPr>
      </w:pPr>
      <w:r w:rsidRPr="003D4794">
        <w:rPr>
          <w:bCs/>
        </w:rPr>
        <w:t>К – коэффициент, учитывающий масштаб и уровень управления</w:t>
      </w:r>
      <w:r>
        <w:rPr>
          <w:bCs/>
        </w:rPr>
        <w:t>, утверждаемый администрацией муниципального района</w:t>
      </w:r>
      <w:r w:rsidRPr="003D4794">
        <w:rPr>
          <w:bCs/>
        </w:rPr>
        <w:t xml:space="preserve"> </w:t>
      </w:r>
    </w:p>
    <w:p w:rsidR="00446869" w:rsidRPr="00F11D43" w:rsidRDefault="00446869" w:rsidP="00446869">
      <w:pPr>
        <w:pStyle w:val="a9"/>
        <w:rPr>
          <w:bCs/>
          <w:color w:val="FF0000"/>
          <w:u w:val="single"/>
        </w:rPr>
      </w:pPr>
      <w:r w:rsidRPr="003D4794">
        <w:rPr>
          <w:bCs/>
          <w:color w:val="FF0000"/>
          <w:u w:val="single"/>
        </w:rPr>
        <w:t>(Пункт 4.9. в редакции РС ДМР от 28.04.2017 года №143-6РС</w:t>
      </w:r>
    </w:p>
    <w:p w:rsidR="00446869" w:rsidRPr="00B11C19" w:rsidRDefault="00446869" w:rsidP="00446869">
      <w:pPr>
        <w:pStyle w:val="a9"/>
        <w:rPr>
          <w:bCs/>
        </w:rPr>
      </w:pPr>
      <w:r w:rsidRPr="003D4794">
        <w:rPr>
          <w:bCs/>
        </w:rPr>
        <w:t>4.10.Отнесение к группам оплаты труда руководителей МОО осуществляется в зависимости от ко</w:t>
      </w:r>
      <w:r>
        <w:rPr>
          <w:bCs/>
        </w:rPr>
        <w:t>личества показателей МОО</w:t>
      </w:r>
      <w:r w:rsidRPr="003D4794">
        <w:rPr>
          <w:bCs/>
        </w:rPr>
        <w:t xml:space="preserve"> (контингент обучающихся, количество работников, наличие компьютерных классов и.т.д.) согласно пункту 4.13, настоящего Положения.</w:t>
      </w:r>
    </w:p>
    <w:p w:rsidR="00446869" w:rsidRPr="00B11C19" w:rsidRDefault="00446869" w:rsidP="00446869">
      <w:pPr>
        <w:pStyle w:val="a9"/>
        <w:rPr>
          <w:b/>
          <w:u w:val="single"/>
        </w:rPr>
      </w:pPr>
      <w:r w:rsidRPr="00B11C19">
        <w:rPr>
          <w:b/>
          <w:u w:val="single"/>
        </w:rPr>
        <w:t>4.11.Значения коэффициентов в зависимости от количества показателей МОУ</w:t>
      </w:r>
    </w:p>
    <w:p w:rsidR="00446869" w:rsidRPr="00B11C19" w:rsidRDefault="00446869" w:rsidP="00446869">
      <w:pPr>
        <w:pStyle w:val="a9"/>
        <w:rPr>
          <w:color w:val="FF0000"/>
          <w:u w:val="single"/>
        </w:rPr>
      </w:pPr>
      <w:r w:rsidRPr="003D4794">
        <w:rPr>
          <w:color w:val="FF0000"/>
          <w:u w:val="single"/>
        </w:rPr>
        <w:t>« В редакции Решение СД МР от 22.11.2011 года №126-5РС)»:</w:t>
      </w:r>
    </w:p>
    <w:p w:rsidR="00446869" w:rsidRPr="003D4794" w:rsidRDefault="00446869" w:rsidP="00446869">
      <w:pPr>
        <w:pStyle w:val="a9"/>
        <w:rPr>
          <w:sz w:val="18"/>
          <w:szCs w:val="18"/>
        </w:rPr>
      </w:pPr>
      <w:r w:rsidRPr="003D4794">
        <w:t>Группа по оплате труда - 1</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02"/>
      </w:tblGrid>
      <w:tr w:rsidR="00446869" w:rsidRPr="003D4794" w:rsidTr="00855AC0">
        <w:tc>
          <w:tcPr>
            <w:tcW w:w="5103" w:type="dxa"/>
          </w:tcPr>
          <w:p w:rsidR="00446869" w:rsidRPr="003D4794" w:rsidRDefault="00446869" w:rsidP="00855AC0">
            <w:pPr>
              <w:pStyle w:val="a9"/>
              <w:rPr>
                <w:bCs/>
              </w:rPr>
            </w:pPr>
            <w:r w:rsidRPr="003D4794">
              <w:t>Сумма баллов по объемным показателям</w:t>
            </w:r>
          </w:p>
        </w:tc>
        <w:tc>
          <w:tcPr>
            <w:tcW w:w="4502" w:type="dxa"/>
          </w:tcPr>
          <w:p w:rsidR="00446869" w:rsidRPr="003D4794" w:rsidRDefault="00446869" w:rsidP="00855AC0">
            <w:pPr>
              <w:pStyle w:val="a9"/>
              <w:rPr>
                <w:bCs/>
              </w:rPr>
            </w:pPr>
            <w:r w:rsidRPr="003D4794">
              <w:t>Повышающий коэффициент</w:t>
            </w:r>
          </w:p>
        </w:tc>
      </w:tr>
      <w:tr w:rsidR="00446869" w:rsidRPr="003D4794" w:rsidTr="00855AC0">
        <w:tc>
          <w:tcPr>
            <w:tcW w:w="5103" w:type="dxa"/>
          </w:tcPr>
          <w:p w:rsidR="00446869" w:rsidRPr="003D4794" w:rsidRDefault="00446869" w:rsidP="00855AC0">
            <w:pPr>
              <w:pStyle w:val="a9"/>
              <w:rPr>
                <w:bCs/>
              </w:rPr>
            </w:pPr>
            <w:r w:rsidRPr="003D4794">
              <w:t>1620 и свыше</w:t>
            </w:r>
          </w:p>
        </w:tc>
        <w:tc>
          <w:tcPr>
            <w:tcW w:w="4502" w:type="dxa"/>
          </w:tcPr>
          <w:p w:rsidR="00446869" w:rsidRPr="003D4794" w:rsidRDefault="00446869" w:rsidP="00855AC0">
            <w:pPr>
              <w:pStyle w:val="a9"/>
              <w:rPr>
                <w:bCs/>
              </w:rPr>
            </w:pPr>
            <w:r w:rsidRPr="003D4794">
              <w:t>2,5</w:t>
            </w:r>
          </w:p>
        </w:tc>
      </w:tr>
      <w:tr w:rsidR="00446869" w:rsidRPr="003D4794" w:rsidTr="00855AC0">
        <w:tc>
          <w:tcPr>
            <w:tcW w:w="5103" w:type="dxa"/>
          </w:tcPr>
          <w:p w:rsidR="00446869" w:rsidRPr="003D4794" w:rsidRDefault="00446869" w:rsidP="00855AC0">
            <w:pPr>
              <w:pStyle w:val="a9"/>
              <w:rPr>
                <w:bCs/>
              </w:rPr>
            </w:pPr>
            <w:r w:rsidRPr="003D4794">
              <w:t>1340-1619</w:t>
            </w:r>
          </w:p>
        </w:tc>
        <w:tc>
          <w:tcPr>
            <w:tcW w:w="4502" w:type="dxa"/>
          </w:tcPr>
          <w:p w:rsidR="00446869" w:rsidRPr="003D4794" w:rsidRDefault="00446869" w:rsidP="00855AC0">
            <w:pPr>
              <w:pStyle w:val="a9"/>
              <w:rPr>
                <w:bCs/>
              </w:rPr>
            </w:pPr>
            <w:r w:rsidRPr="003D4794">
              <w:t>2,4</w:t>
            </w:r>
          </w:p>
        </w:tc>
      </w:tr>
      <w:tr w:rsidR="00446869" w:rsidRPr="003D4794" w:rsidTr="00855AC0">
        <w:tc>
          <w:tcPr>
            <w:tcW w:w="5103" w:type="dxa"/>
          </w:tcPr>
          <w:p w:rsidR="00446869" w:rsidRPr="003D4794" w:rsidRDefault="00446869" w:rsidP="00855AC0">
            <w:pPr>
              <w:pStyle w:val="a9"/>
              <w:rPr>
                <w:bCs/>
              </w:rPr>
            </w:pPr>
            <w:r w:rsidRPr="003D4794">
              <w:t>1060-1339</w:t>
            </w:r>
          </w:p>
        </w:tc>
        <w:tc>
          <w:tcPr>
            <w:tcW w:w="4502" w:type="dxa"/>
          </w:tcPr>
          <w:p w:rsidR="00446869" w:rsidRPr="003D4794" w:rsidRDefault="00446869" w:rsidP="00855AC0">
            <w:pPr>
              <w:pStyle w:val="a9"/>
              <w:rPr>
                <w:bCs/>
              </w:rPr>
            </w:pPr>
            <w:r w:rsidRPr="003D4794">
              <w:t>2,3</w:t>
            </w:r>
          </w:p>
        </w:tc>
      </w:tr>
      <w:tr w:rsidR="00446869" w:rsidRPr="003D4794" w:rsidTr="00855AC0">
        <w:tc>
          <w:tcPr>
            <w:tcW w:w="5103" w:type="dxa"/>
          </w:tcPr>
          <w:p w:rsidR="00446869" w:rsidRPr="003D4794" w:rsidRDefault="00446869" w:rsidP="00855AC0">
            <w:pPr>
              <w:pStyle w:val="a9"/>
              <w:rPr>
                <w:bCs/>
              </w:rPr>
            </w:pPr>
            <w:r w:rsidRPr="003D4794">
              <w:t>780-1059</w:t>
            </w:r>
          </w:p>
        </w:tc>
        <w:tc>
          <w:tcPr>
            <w:tcW w:w="4502" w:type="dxa"/>
          </w:tcPr>
          <w:p w:rsidR="00446869" w:rsidRPr="003D4794" w:rsidRDefault="00446869" w:rsidP="00855AC0">
            <w:pPr>
              <w:pStyle w:val="a9"/>
              <w:rPr>
                <w:bCs/>
              </w:rPr>
            </w:pPr>
            <w:r w:rsidRPr="003D4794">
              <w:t>2,2</w:t>
            </w:r>
          </w:p>
        </w:tc>
      </w:tr>
      <w:tr w:rsidR="00446869" w:rsidRPr="003D4794" w:rsidTr="00855AC0">
        <w:tc>
          <w:tcPr>
            <w:tcW w:w="5103" w:type="dxa"/>
          </w:tcPr>
          <w:p w:rsidR="00446869" w:rsidRPr="003D4794" w:rsidRDefault="00446869" w:rsidP="00855AC0">
            <w:pPr>
              <w:pStyle w:val="a9"/>
              <w:rPr>
                <w:bCs/>
              </w:rPr>
            </w:pPr>
            <w:r w:rsidRPr="003D4794">
              <w:t>500-779</w:t>
            </w:r>
          </w:p>
        </w:tc>
        <w:tc>
          <w:tcPr>
            <w:tcW w:w="4502" w:type="dxa"/>
          </w:tcPr>
          <w:p w:rsidR="00446869" w:rsidRPr="003D4794" w:rsidRDefault="00446869" w:rsidP="00855AC0">
            <w:pPr>
              <w:pStyle w:val="a9"/>
              <w:rPr>
                <w:bCs/>
              </w:rPr>
            </w:pPr>
            <w:r w:rsidRPr="003D4794">
              <w:t>2,1</w:t>
            </w:r>
          </w:p>
        </w:tc>
      </w:tr>
    </w:tbl>
    <w:p w:rsidR="00446869" w:rsidRPr="003D4794" w:rsidRDefault="00446869" w:rsidP="00446869">
      <w:pPr>
        <w:pStyle w:val="a9"/>
      </w:pPr>
      <w:r w:rsidRPr="003D4794">
        <w:t>Группа по оплате труда – 2</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02"/>
      </w:tblGrid>
      <w:tr w:rsidR="00446869" w:rsidRPr="003D4794" w:rsidTr="00855AC0">
        <w:tc>
          <w:tcPr>
            <w:tcW w:w="5103" w:type="dxa"/>
          </w:tcPr>
          <w:p w:rsidR="00446869" w:rsidRPr="003D4794" w:rsidRDefault="00446869" w:rsidP="00855AC0">
            <w:pPr>
              <w:pStyle w:val="a9"/>
              <w:rPr>
                <w:bCs/>
              </w:rPr>
            </w:pPr>
            <w:r w:rsidRPr="003D4794">
              <w:t>Сумма баллов по объемным показателям</w:t>
            </w:r>
          </w:p>
        </w:tc>
        <w:tc>
          <w:tcPr>
            <w:tcW w:w="4502" w:type="dxa"/>
          </w:tcPr>
          <w:p w:rsidR="00446869" w:rsidRPr="003D4794" w:rsidRDefault="00446869" w:rsidP="00855AC0">
            <w:pPr>
              <w:pStyle w:val="a9"/>
              <w:rPr>
                <w:bCs/>
              </w:rPr>
            </w:pPr>
            <w:r w:rsidRPr="003D4794">
              <w:t>Повышающий коэффициент</w:t>
            </w:r>
          </w:p>
        </w:tc>
      </w:tr>
      <w:tr w:rsidR="00446869" w:rsidRPr="003D4794" w:rsidTr="00855AC0">
        <w:tc>
          <w:tcPr>
            <w:tcW w:w="5103" w:type="dxa"/>
          </w:tcPr>
          <w:p w:rsidR="00446869" w:rsidRPr="003D4794" w:rsidRDefault="00446869" w:rsidP="00855AC0">
            <w:pPr>
              <w:pStyle w:val="a9"/>
              <w:rPr>
                <w:bCs/>
              </w:rPr>
            </w:pPr>
            <w:r w:rsidRPr="003D4794">
              <w:t>470-500</w:t>
            </w:r>
          </w:p>
        </w:tc>
        <w:tc>
          <w:tcPr>
            <w:tcW w:w="4502" w:type="dxa"/>
          </w:tcPr>
          <w:p w:rsidR="00446869" w:rsidRPr="003D4794" w:rsidRDefault="00446869" w:rsidP="00855AC0">
            <w:pPr>
              <w:pStyle w:val="a9"/>
              <w:rPr>
                <w:bCs/>
              </w:rPr>
            </w:pPr>
            <w:r w:rsidRPr="003D4794">
              <w:t>2</w:t>
            </w:r>
          </w:p>
        </w:tc>
      </w:tr>
      <w:tr w:rsidR="00446869" w:rsidRPr="003D4794" w:rsidTr="00855AC0">
        <w:tc>
          <w:tcPr>
            <w:tcW w:w="5103" w:type="dxa"/>
          </w:tcPr>
          <w:p w:rsidR="00446869" w:rsidRPr="003D4794" w:rsidRDefault="00446869" w:rsidP="00855AC0">
            <w:pPr>
              <w:pStyle w:val="a9"/>
              <w:rPr>
                <w:bCs/>
              </w:rPr>
            </w:pPr>
            <w:r w:rsidRPr="003D4794">
              <w:t>440-469</w:t>
            </w:r>
          </w:p>
        </w:tc>
        <w:tc>
          <w:tcPr>
            <w:tcW w:w="4502" w:type="dxa"/>
          </w:tcPr>
          <w:p w:rsidR="00446869" w:rsidRPr="003D4794" w:rsidRDefault="00446869" w:rsidP="00855AC0">
            <w:pPr>
              <w:pStyle w:val="a9"/>
              <w:rPr>
                <w:bCs/>
              </w:rPr>
            </w:pPr>
            <w:r w:rsidRPr="003D4794">
              <w:t>1,95</w:t>
            </w:r>
          </w:p>
        </w:tc>
      </w:tr>
      <w:tr w:rsidR="00446869" w:rsidRPr="003D4794" w:rsidTr="00855AC0">
        <w:tc>
          <w:tcPr>
            <w:tcW w:w="5103" w:type="dxa"/>
          </w:tcPr>
          <w:p w:rsidR="00446869" w:rsidRPr="003D4794" w:rsidRDefault="00446869" w:rsidP="00855AC0">
            <w:pPr>
              <w:pStyle w:val="a9"/>
              <w:rPr>
                <w:bCs/>
              </w:rPr>
            </w:pPr>
            <w:r w:rsidRPr="003D4794">
              <w:t>410-439</w:t>
            </w:r>
          </w:p>
        </w:tc>
        <w:tc>
          <w:tcPr>
            <w:tcW w:w="4502" w:type="dxa"/>
          </w:tcPr>
          <w:p w:rsidR="00446869" w:rsidRPr="003D4794" w:rsidRDefault="00446869" w:rsidP="00855AC0">
            <w:pPr>
              <w:pStyle w:val="a9"/>
              <w:rPr>
                <w:bCs/>
              </w:rPr>
            </w:pPr>
            <w:r w:rsidRPr="003D4794">
              <w:t>1,9</w:t>
            </w:r>
          </w:p>
        </w:tc>
      </w:tr>
      <w:tr w:rsidR="00446869" w:rsidRPr="003D4794" w:rsidTr="00855AC0">
        <w:tc>
          <w:tcPr>
            <w:tcW w:w="5103" w:type="dxa"/>
          </w:tcPr>
          <w:p w:rsidR="00446869" w:rsidRPr="003D4794" w:rsidRDefault="00446869" w:rsidP="00855AC0">
            <w:pPr>
              <w:pStyle w:val="a9"/>
              <w:rPr>
                <w:bCs/>
              </w:rPr>
            </w:pPr>
            <w:r w:rsidRPr="003D4794">
              <w:t>380-409</w:t>
            </w:r>
          </w:p>
        </w:tc>
        <w:tc>
          <w:tcPr>
            <w:tcW w:w="4502" w:type="dxa"/>
          </w:tcPr>
          <w:p w:rsidR="00446869" w:rsidRPr="003D4794" w:rsidRDefault="00446869" w:rsidP="00855AC0">
            <w:pPr>
              <w:pStyle w:val="a9"/>
              <w:rPr>
                <w:bCs/>
              </w:rPr>
            </w:pPr>
            <w:r w:rsidRPr="003D4794">
              <w:t>1,85</w:t>
            </w:r>
          </w:p>
        </w:tc>
      </w:tr>
      <w:tr w:rsidR="00446869" w:rsidRPr="003D4794" w:rsidTr="00855AC0">
        <w:tc>
          <w:tcPr>
            <w:tcW w:w="5103" w:type="dxa"/>
          </w:tcPr>
          <w:p w:rsidR="00446869" w:rsidRPr="003D4794" w:rsidRDefault="00446869" w:rsidP="00855AC0">
            <w:pPr>
              <w:pStyle w:val="a9"/>
              <w:rPr>
                <w:bCs/>
              </w:rPr>
            </w:pPr>
            <w:r w:rsidRPr="003D4794">
              <w:t>350-379</w:t>
            </w:r>
          </w:p>
        </w:tc>
        <w:tc>
          <w:tcPr>
            <w:tcW w:w="4502" w:type="dxa"/>
          </w:tcPr>
          <w:p w:rsidR="00446869" w:rsidRPr="003D4794" w:rsidRDefault="00446869" w:rsidP="00855AC0">
            <w:pPr>
              <w:pStyle w:val="a9"/>
              <w:rPr>
                <w:bCs/>
              </w:rPr>
            </w:pPr>
            <w:r w:rsidRPr="003D4794">
              <w:t>1,8</w:t>
            </w:r>
          </w:p>
        </w:tc>
      </w:tr>
    </w:tbl>
    <w:p w:rsidR="00446869" w:rsidRPr="003D4794" w:rsidRDefault="00446869" w:rsidP="00446869">
      <w:pPr>
        <w:pStyle w:val="a9"/>
      </w:pPr>
      <w:r w:rsidRPr="003D4794">
        <w:t>Группа по оплате труда – 3</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02"/>
      </w:tblGrid>
      <w:tr w:rsidR="00446869" w:rsidRPr="003D4794" w:rsidTr="00855AC0">
        <w:tc>
          <w:tcPr>
            <w:tcW w:w="5103" w:type="dxa"/>
          </w:tcPr>
          <w:p w:rsidR="00446869" w:rsidRPr="003D4794" w:rsidRDefault="00446869" w:rsidP="00855AC0">
            <w:pPr>
              <w:pStyle w:val="a9"/>
              <w:rPr>
                <w:bCs/>
              </w:rPr>
            </w:pPr>
            <w:r w:rsidRPr="003D4794">
              <w:t>Сумма баллов по объемным показателям</w:t>
            </w:r>
          </w:p>
        </w:tc>
        <w:tc>
          <w:tcPr>
            <w:tcW w:w="4502" w:type="dxa"/>
          </w:tcPr>
          <w:p w:rsidR="00446869" w:rsidRPr="003D4794" w:rsidRDefault="00446869" w:rsidP="00855AC0">
            <w:pPr>
              <w:pStyle w:val="a9"/>
              <w:rPr>
                <w:bCs/>
              </w:rPr>
            </w:pPr>
            <w:r w:rsidRPr="003D4794">
              <w:t>Повышающий коэффициент</w:t>
            </w:r>
          </w:p>
        </w:tc>
      </w:tr>
      <w:tr w:rsidR="00446869" w:rsidRPr="003D4794" w:rsidTr="00855AC0">
        <w:tc>
          <w:tcPr>
            <w:tcW w:w="5103" w:type="dxa"/>
          </w:tcPr>
          <w:p w:rsidR="00446869" w:rsidRPr="003D4794" w:rsidRDefault="00446869" w:rsidP="00855AC0">
            <w:pPr>
              <w:pStyle w:val="a9"/>
              <w:rPr>
                <w:bCs/>
              </w:rPr>
            </w:pPr>
            <w:r w:rsidRPr="003D4794">
              <w:t>320-350</w:t>
            </w:r>
          </w:p>
        </w:tc>
        <w:tc>
          <w:tcPr>
            <w:tcW w:w="4502" w:type="dxa"/>
          </w:tcPr>
          <w:p w:rsidR="00446869" w:rsidRPr="003D4794" w:rsidRDefault="00446869" w:rsidP="00855AC0">
            <w:pPr>
              <w:pStyle w:val="a9"/>
              <w:rPr>
                <w:bCs/>
              </w:rPr>
            </w:pPr>
            <w:r w:rsidRPr="003D4794">
              <w:t>1,75</w:t>
            </w:r>
          </w:p>
        </w:tc>
      </w:tr>
      <w:tr w:rsidR="00446869" w:rsidRPr="003D4794" w:rsidTr="00855AC0">
        <w:tc>
          <w:tcPr>
            <w:tcW w:w="5103" w:type="dxa"/>
          </w:tcPr>
          <w:p w:rsidR="00446869" w:rsidRPr="003D4794" w:rsidRDefault="00446869" w:rsidP="00855AC0">
            <w:pPr>
              <w:pStyle w:val="a9"/>
              <w:rPr>
                <w:bCs/>
              </w:rPr>
            </w:pPr>
            <w:r w:rsidRPr="003D4794">
              <w:t>290-319</w:t>
            </w:r>
          </w:p>
        </w:tc>
        <w:tc>
          <w:tcPr>
            <w:tcW w:w="4502" w:type="dxa"/>
          </w:tcPr>
          <w:p w:rsidR="00446869" w:rsidRPr="003D4794" w:rsidRDefault="00446869" w:rsidP="00855AC0">
            <w:pPr>
              <w:pStyle w:val="a9"/>
              <w:rPr>
                <w:bCs/>
              </w:rPr>
            </w:pPr>
            <w:r w:rsidRPr="003D4794">
              <w:t>1.7</w:t>
            </w:r>
          </w:p>
        </w:tc>
      </w:tr>
      <w:tr w:rsidR="00446869" w:rsidRPr="003D4794" w:rsidTr="00855AC0">
        <w:tc>
          <w:tcPr>
            <w:tcW w:w="5103" w:type="dxa"/>
          </w:tcPr>
          <w:p w:rsidR="00446869" w:rsidRPr="003D4794" w:rsidRDefault="00446869" w:rsidP="00855AC0">
            <w:pPr>
              <w:pStyle w:val="a9"/>
              <w:rPr>
                <w:bCs/>
              </w:rPr>
            </w:pPr>
            <w:r w:rsidRPr="003D4794">
              <w:t>260-289</w:t>
            </w:r>
          </w:p>
        </w:tc>
        <w:tc>
          <w:tcPr>
            <w:tcW w:w="4502" w:type="dxa"/>
          </w:tcPr>
          <w:p w:rsidR="00446869" w:rsidRPr="003D4794" w:rsidRDefault="00446869" w:rsidP="00855AC0">
            <w:pPr>
              <w:pStyle w:val="a9"/>
              <w:rPr>
                <w:bCs/>
              </w:rPr>
            </w:pPr>
            <w:r w:rsidRPr="003D4794">
              <w:t>1,65</w:t>
            </w:r>
          </w:p>
        </w:tc>
      </w:tr>
      <w:tr w:rsidR="00446869" w:rsidRPr="003D4794" w:rsidTr="00855AC0">
        <w:tc>
          <w:tcPr>
            <w:tcW w:w="5103" w:type="dxa"/>
          </w:tcPr>
          <w:p w:rsidR="00446869" w:rsidRPr="003D4794" w:rsidRDefault="00446869" w:rsidP="00855AC0">
            <w:pPr>
              <w:pStyle w:val="a9"/>
              <w:rPr>
                <w:bCs/>
              </w:rPr>
            </w:pPr>
            <w:r w:rsidRPr="003D4794">
              <w:t>230-259</w:t>
            </w:r>
          </w:p>
        </w:tc>
        <w:tc>
          <w:tcPr>
            <w:tcW w:w="4502" w:type="dxa"/>
          </w:tcPr>
          <w:p w:rsidR="00446869" w:rsidRPr="003D4794" w:rsidRDefault="00446869" w:rsidP="00855AC0">
            <w:pPr>
              <w:pStyle w:val="a9"/>
              <w:rPr>
                <w:bCs/>
              </w:rPr>
            </w:pPr>
            <w:r w:rsidRPr="003D4794">
              <w:t>1,6</w:t>
            </w:r>
          </w:p>
        </w:tc>
      </w:tr>
      <w:tr w:rsidR="00446869" w:rsidRPr="003D4794" w:rsidTr="00855AC0">
        <w:tc>
          <w:tcPr>
            <w:tcW w:w="5103" w:type="dxa"/>
          </w:tcPr>
          <w:p w:rsidR="00446869" w:rsidRPr="003D4794" w:rsidRDefault="00446869" w:rsidP="00855AC0">
            <w:pPr>
              <w:pStyle w:val="a9"/>
              <w:rPr>
                <w:bCs/>
              </w:rPr>
            </w:pPr>
            <w:r w:rsidRPr="003D4794">
              <w:t>200-229</w:t>
            </w:r>
          </w:p>
        </w:tc>
        <w:tc>
          <w:tcPr>
            <w:tcW w:w="4502" w:type="dxa"/>
          </w:tcPr>
          <w:p w:rsidR="00446869" w:rsidRPr="003D4794" w:rsidRDefault="00446869" w:rsidP="00855AC0">
            <w:pPr>
              <w:pStyle w:val="a9"/>
              <w:rPr>
                <w:bCs/>
              </w:rPr>
            </w:pPr>
            <w:r w:rsidRPr="003D4794">
              <w:t>1,55</w:t>
            </w:r>
          </w:p>
        </w:tc>
      </w:tr>
    </w:tbl>
    <w:p w:rsidR="00446869" w:rsidRPr="003D4794" w:rsidRDefault="00446869" w:rsidP="00446869">
      <w:pPr>
        <w:pStyle w:val="a9"/>
      </w:pPr>
      <w:r w:rsidRPr="003D4794">
        <w:t>Группа по оплате труда – 4</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02"/>
      </w:tblGrid>
      <w:tr w:rsidR="00446869" w:rsidRPr="003D4794" w:rsidTr="00855AC0">
        <w:tc>
          <w:tcPr>
            <w:tcW w:w="5103" w:type="dxa"/>
          </w:tcPr>
          <w:p w:rsidR="00446869" w:rsidRPr="003D4794" w:rsidRDefault="00446869" w:rsidP="00855AC0">
            <w:pPr>
              <w:pStyle w:val="a9"/>
              <w:rPr>
                <w:bCs/>
              </w:rPr>
            </w:pPr>
            <w:r w:rsidRPr="003D4794">
              <w:t>Сумма баллов по объемным показателям</w:t>
            </w:r>
          </w:p>
        </w:tc>
        <w:tc>
          <w:tcPr>
            <w:tcW w:w="4502" w:type="dxa"/>
          </w:tcPr>
          <w:p w:rsidR="00446869" w:rsidRPr="003D4794" w:rsidRDefault="00446869" w:rsidP="00855AC0">
            <w:pPr>
              <w:pStyle w:val="a9"/>
              <w:rPr>
                <w:bCs/>
              </w:rPr>
            </w:pPr>
            <w:r w:rsidRPr="003D4794">
              <w:t>Повышающий коэффициент</w:t>
            </w:r>
          </w:p>
        </w:tc>
      </w:tr>
      <w:tr w:rsidR="00446869" w:rsidRPr="003D4794" w:rsidTr="00855AC0">
        <w:tc>
          <w:tcPr>
            <w:tcW w:w="5103" w:type="dxa"/>
          </w:tcPr>
          <w:p w:rsidR="00446869" w:rsidRPr="003D4794" w:rsidRDefault="00446869" w:rsidP="00855AC0">
            <w:pPr>
              <w:pStyle w:val="a9"/>
              <w:rPr>
                <w:bCs/>
              </w:rPr>
            </w:pPr>
            <w:r w:rsidRPr="003D4794">
              <w:t>160-200</w:t>
            </w:r>
          </w:p>
        </w:tc>
        <w:tc>
          <w:tcPr>
            <w:tcW w:w="4502" w:type="dxa"/>
          </w:tcPr>
          <w:p w:rsidR="00446869" w:rsidRPr="003D4794" w:rsidRDefault="00446869" w:rsidP="00855AC0">
            <w:pPr>
              <w:pStyle w:val="a9"/>
              <w:rPr>
                <w:bCs/>
              </w:rPr>
            </w:pPr>
            <w:r w:rsidRPr="003D4794">
              <w:t>1,5</w:t>
            </w:r>
          </w:p>
        </w:tc>
      </w:tr>
      <w:tr w:rsidR="00446869" w:rsidRPr="003D4794" w:rsidTr="00855AC0">
        <w:tc>
          <w:tcPr>
            <w:tcW w:w="5103" w:type="dxa"/>
          </w:tcPr>
          <w:p w:rsidR="00446869" w:rsidRPr="003D4794" w:rsidRDefault="00446869" w:rsidP="00855AC0">
            <w:pPr>
              <w:pStyle w:val="a9"/>
              <w:rPr>
                <w:bCs/>
              </w:rPr>
            </w:pPr>
            <w:r w:rsidRPr="003D4794">
              <w:t>120-159</w:t>
            </w:r>
          </w:p>
        </w:tc>
        <w:tc>
          <w:tcPr>
            <w:tcW w:w="4502" w:type="dxa"/>
          </w:tcPr>
          <w:p w:rsidR="00446869" w:rsidRPr="003D4794" w:rsidRDefault="00446869" w:rsidP="00855AC0">
            <w:pPr>
              <w:pStyle w:val="a9"/>
              <w:rPr>
                <w:bCs/>
              </w:rPr>
            </w:pPr>
            <w:r w:rsidRPr="003D4794">
              <w:t>1.4</w:t>
            </w:r>
          </w:p>
        </w:tc>
      </w:tr>
      <w:tr w:rsidR="00446869" w:rsidRPr="003D4794" w:rsidTr="00855AC0">
        <w:tc>
          <w:tcPr>
            <w:tcW w:w="5103" w:type="dxa"/>
          </w:tcPr>
          <w:p w:rsidR="00446869" w:rsidRPr="003D4794" w:rsidRDefault="00446869" w:rsidP="00855AC0">
            <w:pPr>
              <w:pStyle w:val="a9"/>
              <w:rPr>
                <w:bCs/>
              </w:rPr>
            </w:pPr>
            <w:r w:rsidRPr="003D4794">
              <w:t>80-129</w:t>
            </w:r>
          </w:p>
        </w:tc>
        <w:tc>
          <w:tcPr>
            <w:tcW w:w="4502" w:type="dxa"/>
          </w:tcPr>
          <w:p w:rsidR="00446869" w:rsidRPr="003D4794" w:rsidRDefault="00446869" w:rsidP="00855AC0">
            <w:pPr>
              <w:pStyle w:val="a9"/>
              <w:rPr>
                <w:bCs/>
              </w:rPr>
            </w:pPr>
            <w:r w:rsidRPr="003D4794">
              <w:t>1,3</w:t>
            </w:r>
          </w:p>
        </w:tc>
      </w:tr>
      <w:tr w:rsidR="00446869" w:rsidRPr="003D4794" w:rsidTr="00855AC0">
        <w:tc>
          <w:tcPr>
            <w:tcW w:w="5103" w:type="dxa"/>
          </w:tcPr>
          <w:p w:rsidR="00446869" w:rsidRPr="003D4794" w:rsidRDefault="00446869" w:rsidP="00855AC0">
            <w:pPr>
              <w:pStyle w:val="a9"/>
              <w:rPr>
                <w:bCs/>
              </w:rPr>
            </w:pPr>
            <w:r w:rsidRPr="003D4794">
              <w:t>40-79</w:t>
            </w:r>
          </w:p>
        </w:tc>
        <w:tc>
          <w:tcPr>
            <w:tcW w:w="4502" w:type="dxa"/>
          </w:tcPr>
          <w:p w:rsidR="00446869" w:rsidRPr="003D4794" w:rsidRDefault="00446869" w:rsidP="00855AC0">
            <w:pPr>
              <w:pStyle w:val="a9"/>
              <w:rPr>
                <w:bCs/>
              </w:rPr>
            </w:pPr>
            <w:r w:rsidRPr="003D4794">
              <w:t>1,2</w:t>
            </w:r>
          </w:p>
        </w:tc>
      </w:tr>
      <w:tr w:rsidR="00446869" w:rsidRPr="003D4794" w:rsidTr="00855AC0">
        <w:tc>
          <w:tcPr>
            <w:tcW w:w="5103" w:type="dxa"/>
          </w:tcPr>
          <w:p w:rsidR="00446869" w:rsidRPr="003D4794" w:rsidRDefault="00446869" w:rsidP="00855AC0">
            <w:pPr>
              <w:pStyle w:val="a9"/>
              <w:rPr>
                <w:bCs/>
              </w:rPr>
            </w:pPr>
            <w:r w:rsidRPr="003D4794">
              <w:lastRenderedPageBreak/>
              <w:t>1-39</w:t>
            </w:r>
          </w:p>
        </w:tc>
        <w:tc>
          <w:tcPr>
            <w:tcW w:w="4502" w:type="dxa"/>
          </w:tcPr>
          <w:p w:rsidR="00446869" w:rsidRPr="003D4794" w:rsidRDefault="00446869" w:rsidP="00855AC0">
            <w:pPr>
              <w:pStyle w:val="a9"/>
              <w:rPr>
                <w:bCs/>
              </w:rPr>
            </w:pPr>
            <w:r w:rsidRPr="003D4794">
              <w:t>1.1</w:t>
            </w:r>
          </w:p>
        </w:tc>
      </w:tr>
    </w:tbl>
    <w:p w:rsidR="00446869" w:rsidRPr="00B11C19" w:rsidRDefault="00446869" w:rsidP="00446869">
      <w:pPr>
        <w:pStyle w:val="a9"/>
        <w:rPr>
          <w:b/>
        </w:rPr>
      </w:pPr>
      <w:r w:rsidRPr="00B11C19">
        <w:rPr>
          <w:b/>
        </w:rPr>
        <w:t>Дошкольные организации, оргпанизации дополнительного образования детей.</w:t>
      </w:r>
    </w:p>
    <w:p w:rsidR="00446869" w:rsidRPr="003D4794" w:rsidRDefault="00446869" w:rsidP="00446869">
      <w:pPr>
        <w:pStyle w:val="a9"/>
      </w:pPr>
      <w:r w:rsidRPr="003D4794">
        <w:t>Группа по оплате труда - 1</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02"/>
      </w:tblGrid>
      <w:tr w:rsidR="00446869" w:rsidRPr="003D4794" w:rsidTr="00855AC0">
        <w:tc>
          <w:tcPr>
            <w:tcW w:w="5103" w:type="dxa"/>
          </w:tcPr>
          <w:p w:rsidR="00446869" w:rsidRPr="003D4794" w:rsidRDefault="00446869" w:rsidP="00855AC0">
            <w:pPr>
              <w:pStyle w:val="a9"/>
              <w:rPr>
                <w:bCs/>
              </w:rPr>
            </w:pPr>
            <w:r w:rsidRPr="003D4794">
              <w:t>Сумма баллов по объемным показателям</w:t>
            </w:r>
          </w:p>
        </w:tc>
        <w:tc>
          <w:tcPr>
            <w:tcW w:w="4502" w:type="dxa"/>
          </w:tcPr>
          <w:p w:rsidR="00446869" w:rsidRPr="003D4794" w:rsidRDefault="00446869" w:rsidP="00855AC0">
            <w:pPr>
              <w:pStyle w:val="a9"/>
              <w:rPr>
                <w:bCs/>
              </w:rPr>
            </w:pPr>
            <w:r w:rsidRPr="003D4794">
              <w:t>Повышающий коэффициент</w:t>
            </w:r>
          </w:p>
        </w:tc>
      </w:tr>
      <w:tr w:rsidR="00446869" w:rsidRPr="003D4794" w:rsidTr="00855AC0">
        <w:tc>
          <w:tcPr>
            <w:tcW w:w="5103" w:type="dxa"/>
          </w:tcPr>
          <w:p w:rsidR="00446869" w:rsidRPr="003D4794" w:rsidRDefault="00446869" w:rsidP="00855AC0">
            <w:pPr>
              <w:pStyle w:val="a9"/>
              <w:rPr>
                <w:bCs/>
              </w:rPr>
            </w:pPr>
            <w:r w:rsidRPr="003D4794">
              <w:t>900 и свыше</w:t>
            </w:r>
          </w:p>
        </w:tc>
        <w:tc>
          <w:tcPr>
            <w:tcW w:w="4502" w:type="dxa"/>
          </w:tcPr>
          <w:p w:rsidR="00446869" w:rsidRPr="003D4794" w:rsidRDefault="00446869" w:rsidP="00855AC0">
            <w:pPr>
              <w:pStyle w:val="a9"/>
              <w:rPr>
                <w:bCs/>
              </w:rPr>
            </w:pPr>
            <w:r w:rsidRPr="003D4794">
              <w:t>2,5</w:t>
            </w:r>
          </w:p>
        </w:tc>
      </w:tr>
      <w:tr w:rsidR="00446869" w:rsidRPr="003D4794" w:rsidTr="00855AC0">
        <w:tc>
          <w:tcPr>
            <w:tcW w:w="5103" w:type="dxa"/>
          </w:tcPr>
          <w:p w:rsidR="00446869" w:rsidRPr="003D4794" w:rsidRDefault="00446869" w:rsidP="00855AC0">
            <w:pPr>
              <w:pStyle w:val="a9"/>
              <w:rPr>
                <w:bCs/>
              </w:rPr>
            </w:pPr>
            <w:r w:rsidRPr="003D4794">
              <w:t>800-899</w:t>
            </w:r>
          </w:p>
        </w:tc>
        <w:tc>
          <w:tcPr>
            <w:tcW w:w="4502" w:type="dxa"/>
          </w:tcPr>
          <w:p w:rsidR="00446869" w:rsidRPr="003D4794" w:rsidRDefault="00446869" w:rsidP="00855AC0">
            <w:pPr>
              <w:pStyle w:val="a9"/>
              <w:rPr>
                <w:bCs/>
              </w:rPr>
            </w:pPr>
            <w:r w:rsidRPr="003D4794">
              <w:t>2,4</w:t>
            </w:r>
          </w:p>
        </w:tc>
      </w:tr>
      <w:tr w:rsidR="00446869" w:rsidRPr="003D4794" w:rsidTr="00855AC0">
        <w:tc>
          <w:tcPr>
            <w:tcW w:w="5103" w:type="dxa"/>
          </w:tcPr>
          <w:p w:rsidR="00446869" w:rsidRPr="003D4794" w:rsidRDefault="00446869" w:rsidP="00855AC0">
            <w:pPr>
              <w:pStyle w:val="a9"/>
              <w:rPr>
                <w:bCs/>
              </w:rPr>
            </w:pPr>
            <w:r w:rsidRPr="003D4794">
              <w:t>700-799</w:t>
            </w:r>
          </w:p>
        </w:tc>
        <w:tc>
          <w:tcPr>
            <w:tcW w:w="4502" w:type="dxa"/>
          </w:tcPr>
          <w:p w:rsidR="00446869" w:rsidRPr="003D4794" w:rsidRDefault="00446869" w:rsidP="00855AC0">
            <w:pPr>
              <w:pStyle w:val="a9"/>
              <w:rPr>
                <w:bCs/>
              </w:rPr>
            </w:pPr>
            <w:r w:rsidRPr="003D4794">
              <w:t>2,3</w:t>
            </w:r>
          </w:p>
        </w:tc>
      </w:tr>
      <w:tr w:rsidR="00446869" w:rsidRPr="003D4794" w:rsidTr="00855AC0">
        <w:tc>
          <w:tcPr>
            <w:tcW w:w="5103" w:type="dxa"/>
          </w:tcPr>
          <w:p w:rsidR="00446869" w:rsidRPr="003D4794" w:rsidRDefault="00446869" w:rsidP="00855AC0">
            <w:pPr>
              <w:pStyle w:val="a9"/>
              <w:rPr>
                <w:bCs/>
              </w:rPr>
            </w:pPr>
            <w:r w:rsidRPr="003D4794">
              <w:t>600-699</w:t>
            </w:r>
          </w:p>
        </w:tc>
        <w:tc>
          <w:tcPr>
            <w:tcW w:w="4502" w:type="dxa"/>
          </w:tcPr>
          <w:p w:rsidR="00446869" w:rsidRPr="003D4794" w:rsidRDefault="00446869" w:rsidP="00855AC0">
            <w:pPr>
              <w:pStyle w:val="a9"/>
              <w:rPr>
                <w:bCs/>
              </w:rPr>
            </w:pPr>
            <w:r w:rsidRPr="003D4794">
              <w:t>2,2</w:t>
            </w:r>
          </w:p>
        </w:tc>
      </w:tr>
      <w:tr w:rsidR="00446869" w:rsidRPr="003D4794" w:rsidTr="00855AC0">
        <w:tc>
          <w:tcPr>
            <w:tcW w:w="5103" w:type="dxa"/>
          </w:tcPr>
          <w:p w:rsidR="00446869" w:rsidRPr="003D4794" w:rsidRDefault="00446869" w:rsidP="00855AC0">
            <w:pPr>
              <w:pStyle w:val="a9"/>
              <w:rPr>
                <w:bCs/>
              </w:rPr>
            </w:pPr>
            <w:r w:rsidRPr="003D4794">
              <w:t>500-599</w:t>
            </w:r>
          </w:p>
        </w:tc>
        <w:tc>
          <w:tcPr>
            <w:tcW w:w="4502" w:type="dxa"/>
          </w:tcPr>
          <w:p w:rsidR="00446869" w:rsidRPr="003D4794" w:rsidRDefault="00446869" w:rsidP="00855AC0">
            <w:pPr>
              <w:pStyle w:val="a9"/>
              <w:rPr>
                <w:bCs/>
              </w:rPr>
            </w:pPr>
            <w:r w:rsidRPr="003D4794">
              <w:t>2,1</w:t>
            </w:r>
          </w:p>
        </w:tc>
      </w:tr>
    </w:tbl>
    <w:p w:rsidR="00446869" w:rsidRPr="003D4794" w:rsidRDefault="00446869" w:rsidP="00446869">
      <w:pPr>
        <w:pStyle w:val="a9"/>
      </w:pPr>
      <w:r w:rsidRPr="003D4794">
        <w:t>Группа по оплате труда – 2</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02"/>
      </w:tblGrid>
      <w:tr w:rsidR="00446869" w:rsidRPr="003D4794" w:rsidTr="00855AC0">
        <w:tc>
          <w:tcPr>
            <w:tcW w:w="5103" w:type="dxa"/>
          </w:tcPr>
          <w:p w:rsidR="00446869" w:rsidRPr="003D4794" w:rsidRDefault="00446869" w:rsidP="00855AC0">
            <w:pPr>
              <w:pStyle w:val="a9"/>
              <w:rPr>
                <w:bCs/>
              </w:rPr>
            </w:pPr>
            <w:r w:rsidRPr="003D4794">
              <w:t>Сумма баллов по объемным показателям</w:t>
            </w:r>
          </w:p>
        </w:tc>
        <w:tc>
          <w:tcPr>
            <w:tcW w:w="4502" w:type="dxa"/>
          </w:tcPr>
          <w:p w:rsidR="00446869" w:rsidRPr="003D4794" w:rsidRDefault="00446869" w:rsidP="00855AC0">
            <w:pPr>
              <w:pStyle w:val="a9"/>
              <w:rPr>
                <w:bCs/>
              </w:rPr>
            </w:pPr>
            <w:r w:rsidRPr="003D4794">
              <w:t>Повышающий коэффициент</w:t>
            </w:r>
          </w:p>
        </w:tc>
      </w:tr>
      <w:tr w:rsidR="00446869" w:rsidRPr="003D4794" w:rsidTr="00855AC0">
        <w:tc>
          <w:tcPr>
            <w:tcW w:w="5103" w:type="dxa"/>
          </w:tcPr>
          <w:p w:rsidR="00446869" w:rsidRPr="003D4794" w:rsidRDefault="00446869" w:rsidP="00855AC0">
            <w:pPr>
              <w:pStyle w:val="a9"/>
              <w:rPr>
                <w:bCs/>
              </w:rPr>
            </w:pPr>
            <w:r w:rsidRPr="003D4794">
              <w:t>470-500</w:t>
            </w:r>
          </w:p>
        </w:tc>
        <w:tc>
          <w:tcPr>
            <w:tcW w:w="4502" w:type="dxa"/>
          </w:tcPr>
          <w:p w:rsidR="00446869" w:rsidRPr="003D4794" w:rsidRDefault="00446869" w:rsidP="00855AC0">
            <w:pPr>
              <w:pStyle w:val="a9"/>
              <w:rPr>
                <w:bCs/>
              </w:rPr>
            </w:pPr>
            <w:r w:rsidRPr="003D4794">
              <w:t>2,0</w:t>
            </w:r>
          </w:p>
        </w:tc>
      </w:tr>
      <w:tr w:rsidR="00446869" w:rsidRPr="003D4794" w:rsidTr="00855AC0">
        <w:tc>
          <w:tcPr>
            <w:tcW w:w="5103" w:type="dxa"/>
          </w:tcPr>
          <w:p w:rsidR="00446869" w:rsidRPr="003D4794" w:rsidRDefault="00446869" w:rsidP="00855AC0">
            <w:pPr>
              <w:pStyle w:val="a9"/>
              <w:rPr>
                <w:bCs/>
              </w:rPr>
            </w:pPr>
            <w:r w:rsidRPr="003D4794">
              <w:t>440-469</w:t>
            </w:r>
          </w:p>
        </w:tc>
        <w:tc>
          <w:tcPr>
            <w:tcW w:w="4502" w:type="dxa"/>
          </w:tcPr>
          <w:p w:rsidR="00446869" w:rsidRPr="003D4794" w:rsidRDefault="00446869" w:rsidP="00855AC0">
            <w:pPr>
              <w:pStyle w:val="a9"/>
              <w:rPr>
                <w:bCs/>
              </w:rPr>
            </w:pPr>
            <w:r w:rsidRPr="003D4794">
              <w:t>1,95</w:t>
            </w:r>
          </w:p>
        </w:tc>
      </w:tr>
      <w:tr w:rsidR="00446869" w:rsidRPr="003D4794" w:rsidTr="00855AC0">
        <w:tc>
          <w:tcPr>
            <w:tcW w:w="5103" w:type="dxa"/>
          </w:tcPr>
          <w:p w:rsidR="00446869" w:rsidRPr="003D4794" w:rsidRDefault="00446869" w:rsidP="00855AC0">
            <w:pPr>
              <w:pStyle w:val="a9"/>
              <w:rPr>
                <w:bCs/>
              </w:rPr>
            </w:pPr>
            <w:r w:rsidRPr="003D4794">
              <w:t>410-439</w:t>
            </w:r>
          </w:p>
        </w:tc>
        <w:tc>
          <w:tcPr>
            <w:tcW w:w="4502" w:type="dxa"/>
          </w:tcPr>
          <w:p w:rsidR="00446869" w:rsidRPr="003D4794" w:rsidRDefault="00446869" w:rsidP="00855AC0">
            <w:pPr>
              <w:pStyle w:val="a9"/>
              <w:rPr>
                <w:bCs/>
              </w:rPr>
            </w:pPr>
            <w:r w:rsidRPr="003D4794">
              <w:t>1,9</w:t>
            </w:r>
          </w:p>
        </w:tc>
      </w:tr>
      <w:tr w:rsidR="00446869" w:rsidRPr="003D4794" w:rsidTr="00855AC0">
        <w:tc>
          <w:tcPr>
            <w:tcW w:w="5103" w:type="dxa"/>
          </w:tcPr>
          <w:p w:rsidR="00446869" w:rsidRPr="003D4794" w:rsidRDefault="00446869" w:rsidP="00855AC0">
            <w:pPr>
              <w:pStyle w:val="a9"/>
              <w:rPr>
                <w:bCs/>
              </w:rPr>
            </w:pPr>
            <w:r w:rsidRPr="003D4794">
              <w:t>380-409</w:t>
            </w:r>
          </w:p>
        </w:tc>
        <w:tc>
          <w:tcPr>
            <w:tcW w:w="4502" w:type="dxa"/>
          </w:tcPr>
          <w:p w:rsidR="00446869" w:rsidRPr="003D4794" w:rsidRDefault="00446869" w:rsidP="00855AC0">
            <w:pPr>
              <w:pStyle w:val="a9"/>
              <w:rPr>
                <w:bCs/>
              </w:rPr>
            </w:pPr>
            <w:r w:rsidRPr="003D4794">
              <w:t>1,85</w:t>
            </w:r>
          </w:p>
        </w:tc>
      </w:tr>
      <w:tr w:rsidR="00446869" w:rsidRPr="003D4794" w:rsidTr="00855AC0">
        <w:tc>
          <w:tcPr>
            <w:tcW w:w="5103" w:type="dxa"/>
          </w:tcPr>
          <w:p w:rsidR="00446869" w:rsidRPr="003D4794" w:rsidRDefault="00446869" w:rsidP="00855AC0">
            <w:pPr>
              <w:pStyle w:val="a9"/>
              <w:rPr>
                <w:bCs/>
              </w:rPr>
            </w:pPr>
            <w:r w:rsidRPr="003D4794">
              <w:t>350-379</w:t>
            </w:r>
          </w:p>
        </w:tc>
        <w:tc>
          <w:tcPr>
            <w:tcW w:w="4502" w:type="dxa"/>
          </w:tcPr>
          <w:p w:rsidR="00446869" w:rsidRPr="003D4794" w:rsidRDefault="00446869" w:rsidP="00855AC0">
            <w:pPr>
              <w:pStyle w:val="a9"/>
              <w:rPr>
                <w:bCs/>
              </w:rPr>
            </w:pPr>
            <w:r w:rsidRPr="003D4794">
              <w:t>1,8</w:t>
            </w:r>
          </w:p>
        </w:tc>
      </w:tr>
    </w:tbl>
    <w:p w:rsidR="00446869" w:rsidRPr="003D4794" w:rsidRDefault="00446869" w:rsidP="00446869">
      <w:pPr>
        <w:pStyle w:val="a9"/>
      </w:pPr>
      <w:r w:rsidRPr="003D4794">
        <w:t>Группа по оплате труда – 3</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02"/>
      </w:tblGrid>
      <w:tr w:rsidR="00446869" w:rsidRPr="003D4794" w:rsidTr="00855AC0">
        <w:tc>
          <w:tcPr>
            <w:tcW w:w="5103" w:type="dxa"/>
          </w:tcPr>
          <w:p w:rsidR="00446869" w:rsidRPr="003D4794" w:rsidRDefault="00446869" w:rsidP="00855AC0">
            <w:pPr>
              <w:pStyle w:val="a9"/>
              <w:rPr>
                <w:bCs/>
              </w:rPr>
            </w:pPr>
            <w:r w:rsidRPr="003D4794">
              <w:t>Сумма баллов по объемным показателям</w:t>
            </w:r>
          </w:p>
        </w:tc>
        <w:tc>
          <w:tcPr>
            <w:tcW w:w="4502" w:type="dxa"/>
          </w:tcPr>
          <w:p w:rsidR="00446869" w:rsidRPr="003D4794" w:rsidRDefault="00446869" w:rsidP="00855AC0">
            <w:pPr>
              <w:pStyle w:val="a9"/>
              <w:rPr>
                <w:bCs/>
              </w:rPr>
            </w:pPr>
            <w:r w:rsidRPr="003D4794">
              <w:t>Повышающий коэффициент</w:t>
            </w:r>
          </w:p>
        </w:tc>
      </w:tr>
      <w:tr w:rsidR="00446869" w:rsidRPr="003D4794" w:rsidTr="00855AC0">
        <w:tc>
          <w:tcPr>
            <w:tcW w:w="5103" w:type="dxa"/>
          </w:tcPr>
          <w:p w:rsidR="00446869" w:rsidRPr="003D4794" w:rsidRDefault="00446869" w:rsidP="00855AC0">
            <w:pPr>
              <w:pStyle w:val="a9"/>
              <w:rPr>
                <w:bCs/>
              </w:rPr>
            </w:pPr>
            <w:r w:rsidRPr="003D4794">
              <w:t>320-350</w:t>
            </w:r>
          </w:p>
        </w:tc>
        <w:tc>
          <w:tcPr>
            <w:tcW w:w="4502" w:type="dxa"/>
          </w:tcPr>
          <w:p w:rsidR="00446869" w:rsidRPr="003D4794" w:rsidRDefault="00446869" w:rsidP="00855AC0">
            <w:pPr>
              <w:pStyle w:val="a9"/>
              <w:rPr>
                <w:bCs/>
              </w:rPr>
            </w:pPr>
            <w:r w:rsidRPr="003D4794">
              <w:t>1,75</w:t>
            </w:r>
          </w:p>
        </w:tc>
      </w:tr>
      <w:tr w:rsidR="00446869" w:rsidRPr="003D4794" w:rsidTr="00855AC0">
        <w:tc>
          <w:tcPr>
            <w:tcW w:w="5103" w:type="dxa"/>
          </w:tcPr>
          <w:p w:rsidR="00446869" w:rsidRPr="003D4794" w:rsidRDefault="00446869" w:rsidP="00855AC0">
            <w:pPr>
              <w:pStyle w:val="a9"/>
              <w:rPr>
                <w:bCs/>
              </w:rPr>
            </w:pPr>
            <w:r w:rsidRPr="003D4794">
              <w:t>290-319</w:t>
            </w:r>
          </w:p>
        </w:tc>
        <w:tc>
          <w:tcPr>
            <w:tcW w:w="4502" w:type="dxa"/>
          </w:tcPr>
          <w:p w:rsidR="00446869" w:rsidRPr="003D4794" w:rsidRDefault="00446869" w:rsidP="00855AC0">
            <w:pPr>
              <w:pStyle w:val="a9"/>
              <w:rPr>
                <w:bCs/>
              </w:rPr>
            </w:pPr>
            <w:r w:rsidRPr="003D4794">
              <w:t>1.7</w:t>
            </w:r>
          </w:p>
        </w:tc>
      </w:tr>
      <w:tr w:rsidR="00446869" w:rsidRPr="003D4794" w:rsidTr="00855AC0">
        <w:tc>
          <w:tcPr>
            <w:tcW w:w="5103" w:type="dxa"/>
          </w:tcPr>
          <w:p w:rsidR="00446869" w:rsidRPr="003D4794" w:rsidRDefault="00446869" w:rsidP="00855AC0">
            <w:pPr>
              <w:pStyle w:val="a9"/>
              <w:rPr>
                <w:bCs/>
              </w:rPr>
            </w:pPr>
            <w:r w:rsidRPr="003D4794">
              <w:t>260-289</w:t>
            </w:r>
          </w:p>
        </w:tc>
        <w:tc>
          <w:tcPr>
            <w:tcW w:w="4502" w:type="dxa"/>
          </w:tcPr>
          <w:p w:rsidR="00446869" w:rsidRPr="003D4794" w:rsidRDefault="00446869" w:rsidP="00855AC0">
            <w:pPr>
              <w:pStyle w:val="a9"/>
              <w:rPr>
                <w:bCs/>
              </w:rPr>
            </w:pPr>
            <w:r w:rsidRPr="003D4794">
              <w:t>1,65</w:t>
            </w:r>
          </w:p>
        </w:tc>
      </w:tr>
      <w:tr w:rsidR="00446869" w:rsidRPr="003D4794" w:rsidTr="00855AC0">
        <w:tc>
          <w:tcPr>
            <w:tcW w:w="5103" w:type="dxa"/>
          </w:tcPr>
          <w:p w:rsidR="00446869" w:rsidRPr="003D4794" w:rsidRDefault="00446869" w:rsidP="00855AC0">
            <w:pPr>
              <w:pStyle w:val="a9"/>
              <w:rPr>
                <w:bCs/>
              </w:rPr>
            </w:pPr>
            <w:r w:rsidRPr="003D4794">
              <w:t>230-259</w:t>
            </w:r>
          </w:p>
        </w:tc>
        <w:tc>
          <w:tcPr>
            <w:tcW w:w="4502" w:type="dxa"/>
          </w:tcPr>
          <w:p w:rsidR="00446869" w:rsidRPr="003D4794" w:rsidRDefault="00446869" w:rsidP="00855AC0">
            <w:pPr>
              <w:pStyle w:val="a9"/>
              <w:rPr>
                <w:bCs/>
              </w:rPr>
            </w:pPr>
            <w:r w:rsidRPr="003D4794">
              <w:t>1,6</w:t>
            </w:r>
          </w:p>
        </w:tc>
      </w:tr>
      <w:tr w:rsidR="00446869" w:rsidRPr="003D4794" w:rsidTr="00855AC0">
        <w:tc>
          <w:tcPr>
            <w:tcW w:w="5103" w:type="dxa"/>
          </w:tcPr>
          <w:p w:rsidR="00446869" w:rsidRPr="003D4794" w:rsidRDefault="00446869" w:rsidP="00855AC0">
            <w:pPr>
              <w:pStyle w:val="a9"/>
              <w:rPr>
                <w:bCs/>
              </w:rPr>
            </w:pPr>
            <w:r w:rsidRPr="003D4794">
              <w:t>200-229</w:t>
            </w:r>
          </w:p>
        </w:tc>
        <w:tc>
          <w:tcPr>
            <w:tcW w:w="4502" w:type="dxa"/>
          </w:tcPr>
          <w:p w:rsidR="00446869" w:rsidRPr="003D4794" w:rsidRDefault="00446869" w:rsidP="00855AC0">
            <w:pPr>
              <w:pStyle w:val="a9"/>
              <w:rPr>
                <w:bCs/>
              </w:rPr>
            </w:pPr>
            <w:r w:rsidRPr="003D4794">
              <w:t>1,55</w:t>
            </w:r>
          </w:p>
        </w:tc>
      </w:tr>
    </w:tbl>
    <w:p w:rsidR="00446869" w:rsidRPr="003D4794" w:rsidRDefault="00446869" w:rsidP="00446869">
      <w:pPr>
        <w:pStyle w:val="a9"/>
        <w:rPr>
          <w:bCs/>
        </w:rPr>
      </w:pPr>
    </w:p>
    <w:p w:rsidR="00446869" w:rsidRDefault="00446869" w:rsidP="00446869">
      <w:pPr>
        <w:pStyle w:val="a9"/>
      </w:pPr>
    </w:p>
    <w:p w:rsidR="00446869" w:rsidRPr="003D4794" w:rsidRDefault="00446869" w:rsidP="00446869">
      <w:pPr>
        <w:pStyle w:val="a9"/>
      </w:pPr>
      <w:r w:rsidRPr="003D4794">
        <w:t>Группа по оплате труда – 4</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02"/>
      </w:tblGrid>
      <w:tr w:rsidR="00446869" w:rsidRPr="003D4794" w:rsidTr="00855AC0">
        <w:tc>
          <w:tcPr>
            <w:tcW w:w="5103" w:type="dxa"/>
          </w:tcPr>
          <w:p w:rsidR="00446869" w:rsidRPr="003D4794" w:rsidRDefault="00446869" w:rsidP="00855AC0">
            <w:pPr>
              <w:pStyle w:val="a9"/>
              <w:rPr>
                <w:bCs/>
              </w:rPr>
            </w:pPr>
            <w:r w:rsidRPr="003D4794">
              <w:t>Сумма баллов по объемным показателям</w:t>
            </w:r>
          </w:p>
        </w:tc>
        <w:tc>
          <w:tcPr>
            <w:tcW w:w="4502" w:type="dxa"/>
          </w:tcPr>
          <w:p w:rsidR="00446869" w:rsidRPr="003D4794" w:rsidRDefault="00446869" w:rsidP="00855AC0">
            <w:pPr>
              <w:pStyle w:val="a9"/>
              <w:rPr>
                <w:bCs/>
              </w:rPr>
            </w:pPr>
            <w:r w:rsidRPr="003D4794">
              <w:t>Повышающий коэффициент</w:t>
            </w:r>
          </w:p>
        </w:tc>
      </w:tr>
      <w:tr w:rsidR="00446869" w:rsidRPr="003D4794" w:rsidTr="00855AC0">
        <w:tc>
          <w:tcPr>
            <w:tcW w:w="5103" w:type="dxa"/>
          </w:tcPr>
          <w:p w:rsidR="00446869" w:rsidRPr="003D4794" w:rsidRDefault="00446869" w:rsidP="00855AC0">
            <w:pPr>
              <w:pStyle w:val="a9"/>
              <w:rPr>
                <w:bCs/>
              </w:rPr>
            </w:pPr>
            <w:r w:rsidRPr="003D4794">
              <w:t>160-200</w:t>
            </w:r>
          </w:p>
        </w:tc>
        <w:tc>
          <w:tcPr>
            <w:tcW w:w="4502" w:type="dxa"/>
          </w:tcPr>
          <w:p w:rsidR="00446869" w:rsidRPr="003D4794" w:rsidRDefault="00446869" w:rsidP="00855AC0">
            <w:pPr>
              <w:pStyle w:val="a9"/>
              <w:rPr>
                <w:bCs/>
              </w:rPr>
            </w:pPr>
            <w:r w:rsidRPr="003D4794">
              <w:t>1,5</w:t>
            </w:r>
          </w:p>
        </w:tc>
      </w:tr>
      <w:tr w:rsidR="00446869" w:rsidRPr="003D4794" w:rsidTr="00855AC0">
        <w:tc>
          <w:tcPr>
            <w:tcW w:w="5103" w:type="dxa"/>
          </w:tcPr>
          <w:p w:rsidR="00446869" w:rsidRPr="003D4794" w:rsidRDefault="00446869" w:rsidP="00855AC0">
            <w:pPr>
              <w:pStyle w:val="a9"/>
              <w:rPr>
                <w:bCs/>
              </w:rPr>
            </w:pPr>
            <w:r w:rsidRPr="003D4794">
              <w:t>120-159</w:t>
            </w:r>
          </w:p>
        </w:tc>
        <w:tc>
          <w:tcPr>
            <w:tcW w:w="4502" w:type="dxa"/>
          </w:tcPr>
          <w:p w:rsidR="00446869" w:rsidRPr="003D4794" w:rsidRDefault="00446869" w:rsidP="00855AC0">
            <w:pPr>
              <w:pStyle w:val="a9"/>
              <w:rPr>
                <w:bCs/>
              </w:rPr>
            </w:pPr>
            <w:r w:rsidRPr="003D4794">
              <w:t>1.4</w:t>
            </w:r>
          </w:p>
        </w:tc>
      </w:tr>
      <w:tr w:rsidR="00446869" w:rsidRPr="003D4794" w:rsidTr="00855AC0">
        <w:tc>
          <w:tcPr>
            <w:tcW w:w="5103" w:type="dxa"/>
          </w:tcPr>
          <w:p w:rsidR="00446869" w:rsidRPr="003D4794" w:rsidRDefault="00446869" w:rsidP="00855AC0">
            <w:pPr>
              <w:pStyle w:val="a9"/>
              <w:rPr>
                <w:bCs/>
              </w:rPr>
            </w:pPr>
            <w:r w:rsidRPr="003D4794">
              <w:t>80-129</w:t>
            </w:r>
          </w:p>
        </w:tc>
        <w:tc>
          <w:tcPr>
            <w:tcW w:w="4502" w:type="dxa"/>
          </w:tcPr>
          <w:p w:rsidR="00446869" w:rsidRPr="003D4794" w:rsidRDefault="00446869" w:rsidP="00855AC0">
            <w:pPr>
              <w:pStyle w:val="a9"/>
              <w:rPr>
                <w:bCs/>
              </w:rPr>
            </w:pPr>
            <w:r w:rsidRPr="003D4794">
              <w:t>1,3</w:t>
            </w:r>
          </w:p>
        </w:tc>
      </w:tr>
      <w:tr w:rsidR="00446869" w:rsidRPr="003D4794" w:rsidTr="00855AC0">
        <w:tc>
          <w:tcPr>
            <w:tcW w:w="5103" w:type="dxa"/>
          </w:tcPr>
          <w:p w:rsidR="00446869" w:rsidRPr="003D4794" w:rsidRDefault="00446869" w:rsidP="00855AC0">
            <w:pPr>
              <w:pStyle w:val="a9"/>
              <w:rPr>
                <w:bCs/>
              </w:rPr>
            </w:pPr>
            <w:r w:rsidRPr="003D4794">
              <w:t>40-79</w:t>
            </w:r>
          </w:p>
        </w:tc>
        <w:tc>
          <w:tcPr>
            <w:tcW w:w="4502" w:type="dxa"/>
          </w:tcPr>
          <w:p w:rsidR="00446869" w:rsidRPr="003D4794" w:rsidRDefault="00446869" w:rsidP="00855AC0">
            <w:pPr>
              <w:pStyle w:val="a9"/>
              <w:rPr>
                <w:bCs/>
              </w:rPr>
            </w:pPr>
            <w:r w:rsidRPr="003D4794">
              <w:t>1,2</w:t>
            </w:r>
          </w:p>
        </w:tc>
      </w:tr>
      <w:tr w:rsidR="00446869" w:rsidRPr="003D4794" w:rsidTr="00855AC0">
        <w:tc>
          <w:tcPr>
            <w:tcW w:w="5103" w:type="dxa"/>
          </w:tcPr>
          <w:p w:rsidR="00446869" w:rsidRPr="003D4794" w:rsidRDefault="00446869" w:rsidP="00855AC0">
            <w:pPr>
              <w:pStyle w:val="a9"/>
              <w:rPr>
                <w:bCs/>
              </w:rPr>
            </w:pPr>
            <w:r w:rsidRPr="003D4794">
              <w:t>1-39</w:t>
            </w:r>
          </w:p>
        </w:tc>
        <w:tc>
          <w:tcPr>
            <w:tcW w:w="4502" w:type="dxa"/>
          </w:tcPr>
          <w:p w:rsidR="00446869" w:rsidRPr="003D4794" w:rsidRDefault="00446869" w:rsidP="00855AC0">
            <w:pPr>
              <w:pStyle w:val="a9"/>
              <w:rPr>
                <w:bCs/>
              </w:rPr>
            </w:pPr>
            <w:r w:rsidRPr="003D4794">
              <w:t>1.1</w:t>
            </w:r>
          </w:p>
        </w:tc>
      </w:tr>
    </w:tbl>
    <w:p w:rsidR="00446869" w:rsidRPr="00B11C19" w:rsidRDefault="00446869" w:rsidP="00446869">
      <w:pPr>
        <w:pStyle w:val="a9"/>
        <w:rPr>
          <w:b/>
        </w:rPr>
      </w:pPr>
      <w:r w:rsidRPr="00B11C19">
        <w:rPr>
          <w:b/>
        </w:rPr>
        <w:t>Общеобразовательные лицеи и гимназии.</w:t>
      </w:r>
    </w:p>
    <w:p w:rsidR="00446869" w:rsidRPr="003D4794" w:rsidRDefault="00446869" w:rsidP="00446869">
      <w:pPr>
        <w:pStyle w:val="a9"/>
        <w:tabs>
          <w:tab w:val="left" w:pos="3600"/>
        </w:tabs>
      </w:pPr>
      <w:r w:rsidRPr="003D4794">
        <w:t>Группа по оплате труда – 1</w:t>
      </w:r>
      <w:r>
        <w:tab/>
      </w:r>
    </w:p>
    <w:tbl>
      <w:tblPr>
        <w:tblpPr w:leftFromText="180" w:rightFromText="180" w:vertAnchor="text" w:tblpX="-459" w:tblpY="194"/>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4"/>
        <w:gridCol w:w="4502"/>
      </w:tblGrid>
      <w:tr w:rsidR="00446869" w:rsidRPr="003D4794" w:rsidTr="00855AC0">
        <w:tc>
          <w:tcPr>
            <w:tcW w:w="6554" w:type="dxa"/>
          </w:tcPr>
          <w:p w:rsidR="00446869" w:rsidRPr="003D4794" w:rsidRDefault="00446869" w:rsidP="00855AC0">
            <w:pPr>
              <w:pStyle w:val="a9"/>
              <w:rPr>
                <w:bCs/>
              </w:rPr>
            </w:pPr>
            <w:r w:rsidRPr="003D4794">
              <w:t>Сумма баллов по объемным показателям</w:t>
            </w:r>
          </w:p>
        </w:tc>
        <w:tc>
          <w:tcPr>
            <w:tcW w:w="4502" w:type="dxa"/>
          </w:tcPr>
          <w:p w:rsidR="00446869" w:rsidRPr="003D4794" w:rsidRDefault="00446869" w:rsidP="00855AC0">
            <w:pPr>
              <w:pStyle w:val="a9"/>
              <w:rPr>
                <w:bCs/>
              </w:rPr>
            </w:pPr>
            <w:r w:rsidRPr="003D4794">
              <w:t>Повышающий коэффициент</w:t>
            </w:r>
          </w:p>
        </w:tc>
      </w:tr>
      <w:tr w:rsidR="00446869" w:rsidRPr="003D4794" w:rsidTr="00855AC0">
        <w:tc>
          <w:tcPr>
            <w:tcW w:w="6554" w:type="dxa"/>
          </w:tcPr>
          <w:p w:rsidR="00446869" w:rsidRPr="003D4794" w:rsidRDefault="00446869" w:rsidP="00855AC0">
            <w:pPr>
              <w:pStyle w:val="a9"/>
              <w:rPr>
                <w:bCs/>
              </w:rPr>
            </w:pPr>
            <w:r w:rsidRPr="003D4794">
              <w:t>1280 и свыше</w:t>
            </w:r>
          </w:p>
        </w:tc>
        <w:tc>
          <w:tcPr>
            <w:tcW w:w="4502" w:type="dxa"/>
          </w:tcPr>
          <w:p w:rsidR="00446869" w:rsidRPr="003D4794" w:rsidRDefault="00446869" w:rsidP="00855AC0">
            <w:pPr>
              <w:pStyle w:val="a9"/>
              <w:rPr>
                <w:bCs/>
              </w:rPr>
            </w:pPr>
            <w:r w:rsidRPr="003D4794">
              <w:t>2,5</w:t>
            </w:r>
          </w:p>
        </w:tc>
      </w:tr>
      <w:tr w:rsidR="00446869" w:rsidRPr="003D4794" w:rsidTr="00855AC0">
        <w:tc>
          <w:tcPr>
            <w:tcW w:w="6554" w:type="dxa"/>
          </w:tcPr>
          <w:p w:rsidR="00446869" w:rsidRPr="003D4794" w:rsidRDefault="00446869" w:rsidP="00855AC0">
            <w:pPr>
              <w:pStyle w:val="a9"/>
              <w:rPr>
                <w:bCs/>
              </w:rPr>
            </w:pPr>
            <w:r w:rsidRPr="003D4794">
              <w:t>1060-1279</w:t>
            </w:r>
          </w:p>
        </w:tc>
        <w:tc>
          <w:tcPr>
            <w:tcW w:w="4502" w:type="dxa"/>
          </w:tcPr>
          <w:p w:rsidR="00446869" w:rsidRPr="003D4794" w:rsidRDefault="00446869" w:rsidP="00855AC0">
            <w:pPr>
              <w:pStyle w:val="a9"/>
              <w:rPr>
                <w:bCs/>
              </w:rPr>
            </w:pPr>
            <w:r w:rsidRPr="003D4794">
              <w:t>2,4</w:t>
            </w:r>
          </w:p>
        </w:tc>
      </w:tr>
      <w:tr w:rsidR="00446869" w:rsidRPr="003D4794" w:rsidTr="00855AC0">
        <w:tc>
          <w:tcPr>
            <w:tcW w:w="6554" w:type="dxa"/>
          </w:tcPr>
          <w:p w:rsidR="00446869" w:rsidRPr="003D4794" w:rsidRDefault="00446869" w:rsidP="00855AC0">
            <w:pPr>
              <w:pStyle w:val="a9"/>
              <w:rPr>
                <w:bCs/>
              </w:rPr>
            </w:pPr>
            <w:r w:rsidRPr="003D4794">
              <w:t>840-1059</w:t>
            </w:r>
          </w:p>
        </w:tc>
        <w:tc>
          <w:tcPr>
            <w:tcW w:w="4502" w:type="dxa"/>
          </w:tcPr>
          <w:p w:rsidR="00446869" w:rsidRPr="003D4794" w:rsidRDefault="00446869" w:rsidP="00855AC0">
            <w:pPr>
              <w:pStyle w:val="a9"/>
              <w:rPr>
                <w:bCs/>
              </w:rPr>
            </w:pPr>
            <w:r w:rsidRPr="003D4794">
              <w:t>2,3</w:t>
            </w:r>
          </w:p>
        </w:tc>
      </w:tr>
      <w:tr w:rsidR="00446869" w:rsidRPr="003D4794" w:rsidTr="00855AC0">
        <w:tc>
          <w:tcPr>
            <w:tcW w:w="6554" w:type="dxa"/>
          </w:tcPr>
          <w:p w:rsidR="00446869" w:rsidRPr="003D4794" w:rsidRDefault="00446869" w:rsidP="00855AC0">
            <w:pPr>
              <w:pStyle w:val="a9"/>
              <w:rPr>
                <w:bCs/>
              </w:rPr>
            </w:pPr>
            <w:r w:rsidRPr="003D4794">
              <w:t xml:space="preserve"> 620-839</w:t>
            </w:r>
          </w:p>
        </w:tc>
        <w:tc>
          <w:tcPr>
            <w:tcW w:w="4502" w:type="dxa"/>
          </w:tcPr>
          <w:p w:rsidR="00446869" w:rsidRPr="003D4794" w:rsidRDefault="00446869" w:rsidP="00855AC0">
            <w:pPr>
              <w:pStyle w:val="a9"/>
              <w:rPr>
                <w:bCs/>
              </w:rPr>
            </w:pPr>
            <w:r w:rsidRPr="003D4794">
              <w:t>2,2</w:t>
            </w:r>
          </w:p>
        </w:tc>
      </w:tr>
      <w:tr w:rsidR="00446869" w:rsidRPr="003D4794" w:rsidTr="00855AC0">
        <w:tc>
          <w:tcPr>
            <w:tcW w:w="6554" w:type="dxa"/>
          </w:tcPr>
          <w:p w:rsidR="00446869" w:rsidRPr="003D4794" w:rsidRDefault="00446869" w:rsidP="00855AC0">
            <w:pPr>
              <w:pStyle w:val="a9"/>
              <w:rPr>
                <w:bCs/>
              </w:rPr>
            </w:pPr>
            <w:r w:rsidRPr="003D4794">
              <w:t xml:space="preserve"> 400-619</w:t>
            </w:r>
          </w:p>
        </w:tc>
        <w:tc>
          <w:tcPr>
            <w:tcW w:w="4502" w:type="dxa"/>
          </w:tcPr>
          <w:p w:rsidR="00446869" w:rsidRPr="003D4794" w:rsidRDefault="00446869" w:rsidP="00855AC0">
            <w:pPr>
              <w:pStyle w:val="a9"/>
              <w:rPr>
                <w:bCs/>
              </w:rPr>
            </w:pPr>
            <w:r w:rsidRPr="003D4794">
              <w:t>2,1</w:t>
            </w:r>
          </w:p>
        </w:tc>
      </w:tr>
    </w:tbl>
    <w:p w:rsidR="00446869" w:rsidRPr="003D4794" w:rsidRDefault="00446869" w:rsidP="00446869">
      <w:pPr>
        <w:pStyle w:val="a9"/>
      </w:pPr>
      <w:r w:rsidRPr="003D4794">
        <w:t>Группа по оплате труда – 2</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3523"/>
      </w:tblGrid>
      <w:tr w:rsidR="00446869" w:rsidRPr="003D4794" w:rsidTr="00855AC0">
        <w:tc>
          <w:tcPr>
            <w:tcW w:w="6507" w:type="dxa"/>
          </w:tcPr>
          <w:p w:rsidR="00446869" w:rsidRPr="003D4794" w:rsidRDefault="00446869" w:rsidP="00855AC0">
            <w:pPr>
              <w:pStyle w:val="a9"/>
              <w:rPr>
                <w:bCs/>
              </w:rPr>
            </w:pPr>
            <w:r w:rsidRPr="003D4794">
              <w:t>Сумма баллов по объемным показателям</w:t>
            </w:r>
          </w:p>
        </w:tc>
        <w:tc>
          <w:tcPr>
            <w:tcW w:w="3523" w:type="dxa"/>
          </w:tcPr>
          <w:p w:rsidR="00446869" w:rsidRPr="003D4794" w:rsidRDefault="00446869" w:rsidP="00855AC0">
            <w:pPr>
              <w:pStyle w:val="a9"/>
              <w:rPr>
                <w:bCs/>
              </w:rPr>
            </w:pPr>
            <w:r w:rsidRPr="003D4794">
              <w:t>Повышающий коэффициент</w:t>
            </w:r>
          </w:p>
        </w:tc>
      </w:tr>
      <w:tr w:rsidR="00446869" w:rsidRPr="003D4794" w:rsidTr="00855AC0">
        <w:tc>
          <w:tcPr>
            <w:tcW w:w="6507" w:type="dxa"/>
          </w:tcPr>
          <w:p w:rsidR="00446869" w:rsidRPr="003D4794" w:rsidRDefault="00446869" w:rsidP="00855AC0">
            <w:pPr>
              <w:pStyle w:val="a9"/>
              <w:rPr>
                <w:bCs/>
              </w:rPr>
            </w:pPr>
            <w:r w:rsidRPr="003D4794">
              <w:t xml:space="preserve"> 380-400</w:t>
            </w:r>
          </w:p>
        </w:tc>
        <w:tc>
          <w:tcPr>
            <w:tcW w:w="3523" w:type="dxa"/>
          </w:tcPr>
          <w:p w:rsidR="00446869" w:rsidRPr="003D4794" w:rsidRDefault="00446869" w:rsidP="00855AC0">
            <w:pPr>
              <w:pStyle w:val="a9"/>
              <w:rPr>
                <w:bCs/>
              </w:rPr>
            </w:pPr>
            <w:r w:rsidRPr="003D4794">
              <w:t>2</w:t>
            </w:r>
          </w:p>
        </w:tc>
      </w:tr>
      <w:tr w:rsidR="00446869" w:rsidRPr="003D4794" w:rsidTr="00855AC0">
        <w:tc>
          <w:tcPr>
            <w:tcW w:w="6507" w:type="dxa"/>
          </w:tcPr>
          <w:p w:rsidR="00446869" w:rsidRPr="003D4794" w:rsidRDefault="00446869" w:rsidP="00855AC0">
            <w:pPr>
              <w:pStyle w:val="a9"/>
              <w:rPr>
                <w:bCs/>
              </w:rPr>
            </w:pPr>
            <w:r w:rsidRPr="003D4794">
              <w:t xml:space="preserve"> 360-379</w:t>
            </w:r>
          </w:p>
        </w:tc>
        <w:tc>
          <w:tcPr>
            <w:tcW w:w="3523" w:type="dxa"/>
          </w:tcPr>
          <w:p w:rsidR="00446869" w:rsidRPr="003D4794" w:rsidRDefault="00446869" w:rsidP="00855AC0">
            <w:pPr>
              <w:pStyle w:val="a9"/>
              <w:rPr>
                <w:bCs/>
              </w:rPr>
            </w:pPr>
            <w:r w:rsidRPr="003D4794">
              <w:t>1,95</w:t>
            </w:r>
          </w:p>
        </w:tc>
      </w:tr>
      <w:tr w:rsidR="00446869" w:rsidRPr="003D4794" w:rsidTr="00855AC0">
        <w:tc>
          <w:tcPr>
            <w:tcW w:w="6507" w:type="dxa"/>
          </w:tcPr>
          <w:p w:rsidR="00446869" w:rsidRPr="003D4794" w:rsidRDefault="00446869" w:rsidP="00855AC0">
            <w:pPr>
              <w:pStyle w:val="a9"/>
              <w:rPr>
                <w:bCs/>
              </w:rPr>
            </w:pPr>
            <w:r w:rsidRPr="003D4794">
              <w:t xml:space="preserve"> 340-359</w:t>
            </w:r>
          </w:p>
        </w:tc>
        <w:tc>
          <w:tcPr>
            <w:tcW w:w="3523" w:type="dxa"/>
          </w:tcPr>
          <w:p w:rsidR="00446869" w:rsidRPr="003D4794" w:rsidRDefault="00446869" w:rsidP="00855AC0">
            <w:pPr>
              <w:pStyle w:val="a9"/>
              <w:rPr>
                <w:bCs/>
              </w:rPr>
            </w:pPr>
            <w:r w:rsidRPr="003D4794">
              <w:t>1,9</w:t>
            </w:r>
          </w:p>
        </w:tc>
      </w:tr>
      <w:tr w:rsidR="00446869" w:rsidRPr="003D4794" w:rsidTr="00855AC0">
        <w:tc>
          <w:tcPr>
            <w:tcW w:w="6507" w:type="dxa"/>
          </w:tcPr>
          <w:p w:rsidR="00446869" w:rsidRPr="003D4794" w:rsidRDefault="00446869" w:rsidP="00855AC0">
            <w:pPr>
              <w:pStyle w:val="a9"/>
              <w:rPr>
                <w:bCs/>
              </w:rPr>
            </w:pPr>
            <w:r w:rsidRPr="003D4794">
              <w:t xml:space="preserve"> 320-339</w:t>
            </w:r>
          </w:p>
        </w:tc>
        <w:tc>
          <w:tcPr>
            <w:tcW w:w="3523" w:type="dxa"/>
          </w:tcPr>
          <w:p w:rsidR="00446869" w:rsidRPr="003D4794" w:rsidRDefault="00446869" w:rsidP="00855AC0">
            <w:pPr>
              <w:pStyle w:val="a9"/>
              <w:rPr>
                <w:bCs/>
              </w:rPr>
            </w:pPr>
            <w:r w:rsidRPr="003D4794">
              <w:t>1,85</w:t>
            </w:r>
          </w:p>
        </w:tc>
      </w:tr>
      <w:tr w:rsidR="00446869" w:rsidRPr="003D4794" w:rsidTr="00855AC0">
        <w:tc>
          <w:tcPr>
            <w:tcW w:w="6507" w:type="dxa"/>
          </w:tcPr>
          <w:p w:rsidR="00446869" w:rsidRPr="003D4794" w:rsidRDefault="00446869" w:rsidP="00855AC0">
            <w:pPr>
              <w:pStyle w:val="a9"/>
              <w:rPr>
                <w:bCs/>
              </w:rPr>
            </w:pPr>
            <w:r w:rsidRPr="003D4794">
              <w:t xml:space="preserve"> 300-319</w:t>
            </w:r>
          </w:p>
        </w:tc>
        <w:tc>
          <w:tcPr>
            <w:tcW w:w="3523" w:type="dxa"/>
          </w:tcPr>
          <w:p w:rsidR="00446869" w:rsidRPr="003D4794" w:rsidRDefault="00446869" w:rsidP="00855AC0">
            <w:pPr>
              <w:pStyle w:val="a9"/>
              <w:rPr>
                <w:bCs/>
              </w:rPr>
            </w:pPr>
            <w:r w:rsidRPr="003D4794">
              <w:t>1,8</w:t>
            </w:r>
          </w:p>
        </w:tc>
      </w:tr>
    </w:tbl>
    <w:p w:rsidR="00446869" w:rsidRPr="003D4794" w:rsidRDefault="00446869" w:rsidP="00446869">
      <w:pPr>
        <w:pStyle w:val="a9"/>
      </w:pPr>
      <w:r w:rsidRPr="003D4794">
        <w:t>Группа по оплате труда – 3</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3523"/>
      </w:tblGrid>
      <w:tr w:rsidR="00446869" w:rsidRPr="003D4794" w:rsidTr="00855AC0">
        <w:tc>
          <w:tcPr>
            <w:tcW w:w="6507" w:type="dxa"/>
          </w:tcPr>
          <w:p w:rsidR="00446869" w:rsidRPr="003D4794" w:rsidRDefault="00446869" w:rsidP="00855AC0">
            <w:pPr>
              <w:pStyle w:val="a9"/>
              <w:rPr>
                <w:bCs/>
              </w:rPr>
            </w:pPr>
            <w:r w:rsidRPr="003D4794">
              <w:t>Сумма баллов по объемным показателям</w:t>
            </w:r>
          </w:p>
        </w:tc>
        <w:tc>
          <w:tcPr>
            <w:tcW w:w="3523" w:type="dxa"/>
          </w:tcPr>
          <w:p w:rsidR="00446869" w:rsidRPr="003D4794" w:rsidRDefault="00446869" w:rsidP="00855AC0">
            <w:pPr>
              <w:pStyle w:val="a9"/>
              <w:rPr>
                <w:bCs/>
              </w:rPr>
            </w:pPr>
            <w:r w:rsidRPr="003D4794">
              <w:t>Повышающий коэффициент</w:t>
            </w:r>
          </w:p>
        </w:tc>
      </w:tr>
      <w:tr w:rsidR="00446869" w:rsidRPr="003D4794" w:rsidTr="00855AC0">
        <w:tc>
          <w:tcPr>
            <w:tcW w:w="6507" w:type="dxa"/>
          </w:tcPr>
          <w:p w:rsidR="00446869" w:rsidRPr="003D4794" w:rsidRDefault="00446869" w:rsidP="00855AC0">
            <w:pPr>
              <w:pStyle w:val="a9"/>
              <w:rPr>
                <w:bCs/>
              </w:rPr>
            </w:pPr>
            <w:r w:rsidRPr="003D4794">
              <w:t xml:space="preserve"> 240-300</w:t>
            </w:r>
          </w:p>
        </w:tc>
        <w:tc>
          <w:tcPr>
            <w:tcW w:w="3523" w:type="dxa"/>
          </w:tcPr>
          <w:p w:rsidR="00446869" w:rsidRPr="003D4794" w:rsidRDefault="00446869" w:rsidP="00855AC0">
            <w:pPr>
              <w:pStyle w:val="a9"/>
              <w:rPr>
                <w:bCs/>
              </w:rPr>
            </w:pPr>
            <w:r w:rsidRPr="003D4794">
              <w:t>1,75</w:t>
            </w:r>
          </w:p>
        </w:tc>
      </w:tr>
      <w:tr w:rsidR="00446869" w:rsidRPr="003D4794" w:rsidTr="00855AC0">
        <w:tc>
          <w:tcPr>
            <w:tcW w:w="6507" w:type="dxa"/>
          </w:tcPr>
          <w:p w:rsidR="00446869" w:rsidRPr="003D4794" w:rsidRDefault="00446869" w:rsidP="00855AC0">
            <w:pPr>
              <w:pStyle w:val="a9"/>
              <w:rPr>
                <w:bCs/>
              </w:rPr>
            </w:pPr>
            <w:r w:rsidRPr="003D4794">
              <w:lastRenderedPageBreak/>
              <w:t xml:space="preserve"> 180-239</w:t>
            </w:r>
          </w:p>
        </w:tc>
        <w:tc>
          <w:tcPr>
            <w:tcW w:w="3523" w:type="dxa"/>
          </w:tcPr>
          <w:p w:rsidR="00446869" w:rsidRPr="003D4794" w:rsidRDefault="00446869" w:rsidP="00855AC0">
            <w:pPr>
              <w:pStyle w:val="a9"/>
              <w:rPr>
                <w:bCs/>
              </w:rPr>
            </w:pPr>
            <w:r w:rsidRPr="003D4794">
              <w:t>1.7</w:t>
            </w:r>
          </w:p>
        </w:tc>
      </w:tr>
      <w:tr w:rsidR="00446869" w:rsidRPr="003D4794" w:rsidTr="00855AC0">
        <w:tc>
          <w:tcPr>
            <w:tcW w:w="6507" w:type="dxa"/>
          </w:tcPr>
          <w:p w:rsidR="00446869" w:rsidRPr="003D4794" w:rsidRDefault="00446869" w:rsidP="00855AC0">
            <w:pPr>
              <w:pStyle w:val="a9"/>
              <w:rPr>
                <w:bCs/>
              </w:rPr>
            </w:pPr>
            <w:r w:rsidRPr="003D4794">
              <w:t xml:space="preserve"> 120-179</w:t>
            </w:r>
          </w:p>
        </w:tc>
        <w:tc>
          <w:tcPr>
            <w:tcW w:w="3523" w:type="dxa"/>
          </w:tcPr>
          <w:p w:rsidR="00446869" w:rsidRPr="003D4794" w:rsidRDefault="00446869" w:rsidP="00855AC0">
            <w:pPr>
              <w:pStyle w:val="a9"/>
              <w:rPr>
                <w:bCs/>
              </w:rPr>
            </w:pPr>
            <w:r w:rsidRPr="003D4794">
              <w:t>1,65</w:t>
            </w:r>
          </w:p>
        </w:tc>
      </w:tr>
      <w:tr w:rsidR="00446869" w:rsidRPr="003D4794" w:rsidTr="00855AC0">
        <w:tc>
          <w:tcPr>
            <w:tcW w:w="6507" w:type="dxa"/>
          </w:tcPr>
          <w:p w:rsidR="00446869" w:rsidRPr="003D4794" w:rsidRDefault="00446869" w:rsidP="00855AC0">
            <w:pPr>
              <w:pStyle w:val="a9"/>
              <w:rPr>
                <w:bCs/>
              </w:rPr>
            </w:pPr>
            <w:r w:rsidRPr="003D4794">
              <w:t xml:space="preserve"> 60-119</w:t>
            </w:r>
          </w:p>
        </w:tc>
        <w:tc>
          <w:tcPr>
            <w:tcW w:w="3523" w:type="dxa"/>
          </w:tcPr>
          <w:p w:rsidR="00446869" w:rsidRPr="003D4794" w:rsidRDefault="00446869" w:rsidP="00855AC0">
            <w:pPr>
              <w:pStyle w:val="a9"/>
              <w:rPr>
                <w:bCs/>
              </w:rPr>
            </w:pPr>
            <w:r w:rsidRPr="003D4794">
              <w:t>1,6</w:t>
            </w:r>
          </w:p>
        </w:tc>
      </w:tr>
      <w:tr w:rsidR="00446869" w:rsidRPr="003D4794" w:rsidTr="00855AC0">
        <w:tc>
          <w:tcPr>
            <w:tcW w:w="6507" w:type="dxa"/>
          </w:tcPr>
          <w:p w:rsidR="00446869" w:rsidRPr="003D4794" w:rsidRDefault="00446869" w:rsidP="00855AC0">
            <w:pPr>
              <w:pStyle w:val="a9"/>
              <w:rPr>
                <w:bCs/>
              </w:rPr>
            </w:pPr>
            <w:r w:rsidRPr="003D4794">
              <w:t xml:space="preserve"> 1-59</w:t>
            </w:r>
          </w:p>
        </w:tc>
        <w:tc>
          <w:tcPr>
            <w:tcW w:w="3523" w:type="dxa"/>
          </w:tcPr>
          <w:p w:rsidR="00446869" w:rsidRPr="003D4794" w:rsidRDefault="00446869" w:rsidP="00855AC0">
            <w:pPr>
              <w:pStyle w:val="a9"/>
              <w:rPr>
                <w:bCs/>
              </w:rPr>
            </w:pPr>
            <w:r w:rsidRPr="003D4794">
              <w:t>1,55</w:t>
            </w:r>
          </w:p>
        </w:tc>
      </w:tr>
    </w:tbl>
    <w:p w:rsidR="00446869" w:rsidRPr="00B11C19" w:rsidRDefault="00446869" w:rsidP="00446869">
      <w:pPr>
        <w:pStyle w:val="a9"/>
        <w:rPr>
          <w:b/>
        </w:rPr>
      </w:pPr>
      <w:r w:rsidRPr="00B11C19">
        <w:rPr>
          <w:b/>
        </w:rPr>
        <w:t>Детско-юношеские спортивные школы.</w:t>
      </w:r>
    </w:p>
    <w:p w:rsidR="00446869" w:rsidRPr="003D4794" w:rsidRDefault="00446869" w:rsidP="00446869">
      <w:pPr>
        <w:pStyle w:val="a9"/>
      </w:pPr>
      <w:r w:rsidRPr="003D4794">
        <w:t>Группа по оплате труда - 1</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3523"/>
      </w:tblGrid>
      <w:tr w:rsidR="00446869" w:rsidRPr="003D4794" w:rsidTr="00855AC0">
        <w:tc>
          <w:tcPr>
            <w:tcW w:w="6507" w:type="dxa"/>
          </w:tcPr>
          <w:p w:rsidR="00446869" w:rsidRPr="003D4794" w:rsidRDefault="00446869" w:rsidP="00855AC0">
            <w:pPr>
              <w:pStyle w:val="a9"/>
              <w:rPr>
                <w:bCs/>
              </w:rPr>
            </w:pPr>
            <w:r w:rsidRPr="003D4794">
              <w:t>Сумма баллов по объемным показателям</w:t>
            </w:r>
          </w:p>
        </w:tc>
        <w:tc>
          <w:tcPr>
            <w:tcW w:w="3523" w:type="dxa"/>
          </w:tcPr>
          <w:p w:rsidR="00446869" w:rsidRPr="003D4794" w:rsidRDefault="00446869" w:rsidP="00855AC0">
            <w:pPr>
              <w:pStyle w:val="a9"/>
              <w:rPr>
                <w:bCs/>
              </w:rPr>
            </w:pPr>
            <w:r w:rsidRPr="003D4794">
              <w:t>Повышающий коэффициент</w:t>
            </w:r>
          </w:p>
        </w:tc>
      </w:tr>
      <w:tr w:rsidR="00446869" w:rsidRPr="003D4794" w:rsidTr="00855AC0">
        <w:tc>
          <w:tcPr>
            <w:tcW w:w="6507" w:type="dxa"/>
          </w:tcPr>
          <w:p w:rsidR="00446869" w:rsidRPr="003D4794" w:rsidRDefault="00446869" w:rsidP="00855AC0">
            <w:pPr>
              <w:pStyle w:val="a9"/>
              <w:rPr>
                <w:bCs/>
              </w:rPr>
            </w:pPr>
            <w:r w:rsidRPr="003D4794">
              <w:t>550 и свыше</w:t>
            </w:r>
          </w:p>
        </w:tc>
        <w:tc>
          <w:tcPr>
            <w:tcW w:w="3523" w:type="dxa"/>
          </w:tcPr>
          <w:p w:rsidR="00446869" w:rsidRPr="003D4794" w:rsidRDefault="00446869" w:rsidP="00855AC0">
            <w:pPr>
              <w:pStyle w:val="a9"/>
              <w:rPr>
                <w:bCs/>
              </w:rPr>
            </w:pPr>
            <w:r w:rsidRPr="003D4794">
              <w:t>2,5</w:t>
            </w:r>
          </w:p>
        </w:tc>
      </w:tr>
      <w:tr w:rsidR="00446869" w:rsidRPr="003D4794" w:rsidTr="00855AC0">
        <w:tc>
          <w:tcPr>
            <w:tcW w:w="6507" w:type="dxa"/>
          </w:tcPr>
          <w:p w:rsidR="00446869" w:rsidRPr="003D4794" w:rsidRDefault="00446869" w:rsidP="00855AC0">
            <w:pPr>
              <w:pStyle w:val="a9"/>
              <w:rPr>
                <w:bCs/>
              </w:rPr>
            </w:pPr>
            <w:r w:rsidRPr="003D4794">
              <w:t>500-549</w:t>
            </w:r>
          </w:p>
        </w:tc>
        <w:tc>
          <w:tcPr>
            <w:tcW w:w="3523" w:type="dxa"/>
          </w:tcPr>
          <w:p w:rsidR="00446869" w:rsidRPr="003D4794" w:rsidRDefault="00446869" w:rsidP="00855AC0">
            <w:pPr>
              <w:pStyle w:val="a9"/>
              <w:rPr>
                <w:bCs/>
              </w:rPr>
            </w:pPr>
            <w:r w:rsidRPr="003D4794">
              <w:t>2,4</w:t>
            </w:r>
          </w:p>
        </w:tc>
      </w:tr>
      <w:tr w:rsidR="00446869" w:rsidRPr="003D4794" w:rsidTr="00855AC0">
        <w:tc>
          <w:tcPr>
            <w:tcW w:w="6507" w:type="dxa"/>
          </w:tcPr>
          <w:p w:rsidR="00446869" w:rsidRPr="003D4794" w:rsidRDefault="00446869" w:rsidP="00855AC0">
            <w:pPr>
              <w:pStyle w:val="a9"/>
              <w:rPr>
                <w:bCs/>
              </w:rPr>
            </w:pPr>
            <w:r w:rsidRPr="003D4794">
              <w:t>450-499</w:t>
            </w:r>
          </w:p>
        </w:tc>
        <w:tc>
          <w:tcPr>
            <w:tcW w:w="3523" w:type="dxa"/>
          </w:tcPr>
          <w:p w:rsidR="00446869" w:rsidRPr="003D4794" w:rsidRDefault="00446869" w:rsidP="00855AC0">
            <w:pPr>
              <w:pStyle w:val="a9"/>
              <w:rPr>
                <w:bCs/>
              </w:rPr>
            </w:pPr>
            <w:r w:rsidRPr="003D4794">
              <w:t>2,3</w:t>
            </w:r>
          </w:p>
        </w:tc>
      </w:tr>
      <w:tr w:rsidR="00446869" w:rsidRPr="003D4794" w:rsidTr="00855AC0">
        <w:tc>
          <w:tcPr>
            <w:tcW w:w="6507" w:type="dxa"/>
          </w:tcPr>
          <w:p w:rsidR="00446869" w:rsidRPr="003D4794" w:rsidRDefault="00446869" w:rsidP="00855AC0">
            <w:pPr>
              <w:pStyle w:val="a9"/>
              <w:rPr>
                <w:bCs/>
              </w:rPr>
            </w:pPr>
            <w:r w:rsidRPr="003D4794">
              <w:t>400-449</w:t>
            </w:r>
          </w:p>
        </w:tc>
        <w:tc>
          <w:tcPr>
            <w:tcW w:w="3523" w:type="dxa"/>
          </w:tcPr>
          <w:p w:rsidR="00446869" w:rsidRPr="003D4794" w:rsidRDefault="00446869" w:rsidP="00855AC0">
            <w:pPr>
              <w:pStyle w:val="a9"/>
              <w:rPr>
                <w:bCs/>
              </w:rPr>
            </w:pPr>
            <w:r w:rsidRPr="003D4794">
              <w:t>2,2</w:t>
            </w:r>
          </w:p>
        </w:tc>
      </w:tr>
      <w:tr w:rsidR="00446869" w:rsidRPr="003D4794" w:rsidTr="00855AC0">
        <w:tc>
          <w:tcPr>
            <w:tcW w:w="6507" w:type="dxa"/>
          </w:tcPr>
          <w:p w:rsidR="00446869" w:rsidRPr="003D4794" w:rsidRDefault="00446869" w:rsidP="00855AC0">
            <w:pPr>
              <w:pStyle w:val="a9"/>
              <w:rPr>
                <w:bCs/>
              </w:rPr>
            </w:pPr>
            <w:r w:rsidRPr="003D4794">
              <w:t>350-399</w:t>
            </w:r>
          </w:p>
        </w:tc>
        <w:tc>
          <w:tcPr>
            <w:tcW w:w="3523" w:type="dxa"/>
          </w:tcPr>
          <w:p w:rsidR="00446869" w:rsidRPr="003D4794" w:rsidRDefault="00446869" w:rsidP="00855AC0">
            <w:pPr>
              <w:pStyle w:val="a9"/>
              <w:rPr>
                <w:bCs/>
              </w:rPr>
            </w:pPr>
            <w:r w:rsidRPr="003D4794">
              <w:t>2,1</w:t>
            </w:r>
          </w:p>
        </w:tc>
      </w:tr>
    </w:tbl>
    <w:p w:rsidR="00446869" w:rsidRPr="003D4794" w:rsidRDefault="00446869" w:rsidP="00446869">
      <w:pPr>
        <w:pStyle w:val="a9"/>
      </w:pPr>
      <w:r w:rsidRPr="003D4794">
        <w:t>Группа по оплате труда – 2</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6"/>
        <w:gridCol w:w="3523"/>
      </w:tblGrid>
      <w:tr w:rsidR="00446869" w:rsidRPr="003D4794" w:rsidTr="00855AC0">
        <w:tc>
          <w:tcPr>
            <w:tcW w:w="6366" w:type="dxa"/>
          </w:tcPr>
          <w:p w:rsidR="00446869" w:rsidRPr="003D4794" w:rsidRDefault="00446869" w:rsidP="00855AC0">
            <w:pPr>
              <w:pStyle w:val="a9"/>
              <w:rPr>
                <w:bCs/>
              </w:rPr>
            </w:pPr>
            <w:r w:rsidRPr="003D4794">
              <w:t>Сумма баллов по объемным показателям</w:t>
            </w:r>
          </w:p>
        </w:tc>
        <w:tc>
          <w:tcPr>
            <w:tcW w:w="3523" w:type="dxa"/>
          </w:tcPr>
          <w:p w:rsidR="00446869" w:rsidRPr="003D4794" w:rsidRDefault="00446869" w:rsidP="00855AC0">
            <w:pPr>
              <w:pStyle w:val="a9"/>
              <w:rPr>
                <w:bCs/>
              </w:rPr>
            </w:pPr>
            <w:r w:rsidRPr="003D4794">
              <w:t>Повышающий коэффициент</w:t>
            </w:r>
          </w:p>
        </w:tc>
      </w:tr>
      <w:tr w:rsidR="00446869" w:rsidRPr="003D4794" w:rsidTr="00855AC0">
        <w:tc>
          <w:tcPr>
            <w:tcW w:w="6366" w:type="dxa"/>
          </w:tcPr>
          <w:p w:rsidR="00446869" w:rsidRPr="003D4794" w:rsidRDefault="00446869" w:rsidP="00855AC0">
            <w:pPr>
              <w:pStyle w:val="a9"/>
              <w:rPr>
                <w:bCs/>
              </w:rPr>
            </w:pPr>
            <w:r w:rsidRPr="003D4794">
              <w:t>330-350</w:t>
            </w:r>
          </w:p>
        </w:tc>
        <w:tc>
          <w:tcPr>
            <w:tcW w:w="3523" w:type="dxa"/>
          </w:tcPr>
          <w:p w:rsidR="00446869" w:rsidRPr="003D4794" w:rsidRDefault="00446869" w:rsidP="00855AC0">
            <w:pPr>
              <w:pStyle w:val="a9"/>
              <w:rPr>
                <w:bCs/>
              </w:rPr>
            </w:pPr>
            <w:r w:rsidRPr="003D4794">
              <w:t>2,0</w:t>
            </w:r>
          </w:p>
        </w:tc>
      </w:tr>
      <w:tr w:rsidR="00446869" w:rsidRPr="003D4794" w:rsidTr="00855AC0">
        <w:tc>
          <w:tcPr>
            <w:tcW w:w="6366" w:type="dxa"/>
          </w:tcPr>
          <w:p w:rsidR="00446869" w:rsidRPr="003D4794" w:rsidRDefault="00446869" w:rsidP="00855AC0">
            <w:pPr>
              <w:pStyle w:val="a9"/>
              <w:rPr>
                <w:bCs/>
              </w:rPr>
            </w:pPr>
            <w:r w:rsidRPr="003D4794">
              <w:t>310-329</w:t>
            </w:r>
          </w:p>
        </w:tc>
        <w:tc>
          <w:tcPr>
            <w:tcW w:w="3523" w:type="dxa"/>
          </w:tcPr>
          <w:p w:rsidR="00446869" w:rsidRPr="003D4794" w:rsidRDefault="00446869" w:rsidP="00855AC0">
            <w:pPr>
              <w:pStyle w:val="a9"/>
              <w:rPr>
                <w:bCs/>
              </w:rPr>
            </w:pPr>
            <w:r w:rsidRPr="003D4794">
              <w:t>1,95</w:t>
            </w:r>
          </w:p>
        </w:tc>
      </w:tr>
      <w:tr w:rsidR="00446869" w:rsidRPr="003D4794" w:rsidTr="00855AC0">
        <w:tc>
          <w:tcPr>
            <w:tcW w:w="6366" w:type="dxa"/>
          </w:tcPr>
          <w:p w:rsidR="00446869" w:rsidRPr="003D4794" w:rsidRDefault="00446869" w:rsidP="00855AC0">
            <w:pPr>
              <w:pStyle w:val="a9"/>
              <w:rPr>
                <w:bCs/>
              </w:rPr>
            </w:pPr>
            <w:r w:rsidRPr="003D4794">
              <w:t>290-309</w:t>
            </w:r>
          </w:p>
        </w:tc>
        <w:tc>
          <w:tcPr>
            <w:tcW w:w="3523" w:type="dxa"/>
          </w:tcPr>
          <w:p w:rsidR="00446869" w:rsidRPr="003D4794" w:rsidRDefault="00446869" w:rsidP="00855AC0">
            <w:pPr>
              <w:pStyle w:val="a9"/>
              <w:rPr>
                <w:bCs/>
              </w:rPr>
            </w:pPr>
            <w:r w:rsidRPr="003D4794">
              <w:t>1,9</w:t>
            </w:r>
          </w:p>
        </w:tc>
      </w:tr>
      <w:tr w:rsidR="00446869" w:rsidRPr="003D4794" w:rsidTr="00855AC0">
        <w:tc>
          <w:tcPr>
            <w:tcW w:w="6366" w:type="dxa"/>
          </w:tcPr>
          <w:p w:rsidR="00446869" w:rsidRPr="003D4794" w:rsidRDefault="00446869" w:rsidP="00855AC0">
            <w:pPr>
              <w:pStyle w:val="a9"/>
              <w:rPr>
                <w:bCs/>
              </w:rPr>
            </w:pPr>
            <w:r w:rsidRPr="003D4794">
              <w:t>270-289</w:t>
            </w:r>
          </w:p>
        </w:tc>
        <w:tc>
          <w:tcPr>
            <w:tcW w:w="3523" w:type="dxa"/>
          </w:tcPr>
          <w:p w:rsidR="00446869" w:rsidRPr="003D4794" w:rsidRDefault="00446869" w:rsidP="00855AC0">
            <w:pPr>
              <w:pStyle w:val="a9"/>
              <w:rPr>
                <w:bCs/>
              </w:rPr>
            </w:pPr>
            <w:r w:rsidRPr="003D4794">
              <w:t>1,85</w:t>
            </w:r>
          </w:p>
        </w:tc>
      </w:tr>
      <w:tr w:rsidR="00446869" w:rsidRPr="003D4794" w:rsidTr="00855AC0">
        <w:tc>
          <w:tcPr>
            <w:tcW w:w="6366" w:type="dxa"/>
          </w:tcPr>
          <w:p w:rsidR="00446869" w:rsidRPr="003D4794" w:rsidRDefault="00446869" w:rsidP="00855AC0">
            <w:pPr>
              <w:pStyle w:val="a9"/>
              <w:rPr>
                <w:bCs/>
              </w:rPr>
            </w:pPr>
            <w:r w:rsidRPr="003D4794">
              <w:t>250-269</w:t>
            </w:r>
          </w:p>
        </w:tc>
        <w:tc>
          <w:tcPr>
            <w:tcW w:w="3523" w:type="dxa"/>
          </w:tcPr>
          <w:p w:rsidR="00446869" w:rsidRPr="003D4794" w:rsidRDefault="00446869" w:rsidP="00855AC0">
            <w:pPr>
              <w:pStyle w:val="a9"/>
              <w:rPr>
                <w:bCs/>
              </w:rPr>
            </w:pPr>
            <w:r w:rsidRPr="003D4794">
              <w:t>1,8</w:t>
            </w:r>
          </w:p>
        </w:tc>
      </w:tr>
    </w:tbl>
    <w:p w:rsidR="00446869" w:rsidRPr="003D4794" w:rsidRDefault="00446869" w:rsidP="00446869">
      <w:pPr>
        <w:pStyle w:val="a9"/>
      </w:pPr>
      <w:r w:rsidRPr="003D4794">
        <w:t>Группа по оплате труда – 3</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4"/>
        <w:gridCol w:w="3523"/>
      </w:tblGrid>
      <w:tr w:rsidR="00446869" w:rsidRPr="003D4794" w:rsidTr="00855AC0">
        <w:tc>
          <w:tcPr>
            <w:tcW w:w="6224" w:type="dxa"/>
          </w:tcPr>
          <w:p w:rsidR="00446869" w:rsidRPr="003D4794" w:rsidRDefault="00446869" w:rsidP="00855AC0">
            <w:pPr>
              <w:pStyle w:val="a9"/>
              <w:rPr>
                <w:bCs/>
              </w:rPr>
            </w:pPr>
            <w:r w:rsidRPr="003D4794">
              <w:t>Сумма баллов по объемным показателям</w:t>
            </w:r>
          </w:p>
        </w:tc>
        <w:tc>
          <w:tcPr>
            <w:tcW w:w="3523" w:type="dxa"/>
          </w:tcPr>
          <w:p w:rsidR="00446869" w:rsidRPr="003D4794" w:rsidRDefault="00446869" w:rsidP="00855AC0">
            <w:pPr>
              <w:pStyle w:val="a9"/>
              <w:rPr>
                <w:bCs/>
              </w:rPr>
            </w:pPr>
            <w:r w:rsidRPr="003D4794">
              <w:t>Повышающий коэффициент</w:t>
            </w:r>
          </w:p>
        </w:tc>
      </w:tr>
      <w:tr w:rsidR="00446869" w:rsidRPr="003D4794" w:rsidTr="00855AC0">
        <w:tc>
          <w:tcPr>
            <w:tcW w:w="6224" w:type="dxa"/>
          </w:tcPr>
          <w:p w:rsidR="00446869" w:rsidRPr="003D4794" w:rsidRDefault="00446869" w:rsidP="00855AC0">
            <w:pPr>
              <w:pStyle w:val="a9"/>
              <w:rPr>
                <w:bCs/>
              </w:rPr>
            </w:pPr>
            <w:r w:rsidRPr="003D4794">
              <w:t>200-250</w:t>
            </w:r>
          </w:p>
        </w:tc>
        <w:tc>
          <w:tcPr>
            <w:tcW w:w="3523" w:type="dxa"/>
          </w:tcPr>
          <w:p w:rsidR="00446869" w:rsidRPr="003D4794" w:rsidRDefault="00446869" w:rsidP="00855AC0">
            <w:pPr>
              <w:pStyle w:val="a9"/>
              <w:rPr>
                <w:bCs/>
              </w:rPr>
            </w:pPr>
            <w:r w:rsidRPr="003D4794">
              <w:t>1,7</w:t>
            </w:r>
          </w:p>
        </w:tc>
      </w:tr>
      <w:tr w:rsidR="00446869" w:rsidRPr="003D4794" w:rsidTr="00855AC0">
        <w:tc>
          <w:tcPr>
            <w:tcW w:w="6224" w:type="dxa"/>
          </w:tcPr>
          <w:p w:rsidR="00446869" w:rsidRPr="003D4794" w:rsidRDefault="00446869" w:rsidP="00855AC0">
            <w:pPr>
              <w:pStyle w:val="a9"/>
              <w:rPr>
                <w:bCs/>
              </w:rPr>
            </w:pPr>
            <w:r w:rsidRPr="003D4794">
              <w:t>150-199</w:t>
            </w:r>
          </w:p>
        </w:tc>
        <w:tc>
          <w:tcPr>
            <w:tcW w:w="3523" w:type="dxa"/>
          </w:tcPr>
          <w:p w:rsidR="00446869" w:rsidRPr="003D4794" w:rsidRDefault="00446869" w:rsidP="00855AC0">
            <w:pPr>
              <w:pStyle w:val="a9"/>
              <w:rPr>
                <w:bCs/>
              </w:rPr>
            </w:pPr>
            <w:r w:rsidRPr="003D4794">
              <w:t>1,6</w:t>
            </w:r>
          </w:p>
        </w:tc>
      </w:tr>
      <w:tr w:rsidR="00446869" w:rsidRPr="003D4794" w:rsidTr="00855AC0">
        <w:tc>
          <w:tcPr>
            <w:tcW w:w="6224" w:type="dxa"/>
          </w:tcPr>
          <w:p w:rsidR="00446869" w:rsidRPr="003D4794" w:rsidRDefault="00446869" w:rsidP="00855AC0">
            <w:pPr>
              <w:pStyle w:val="a9"/>
              <w:rPr>
                <w:bCs/>
              </w:rPr>
            </w:pPr>
            <w:r w:rsidRPr="003D4794">
              <w:t>100-149</w:t>
            </w:r>
          </w:p>
        </w:tc>
        <w:tc>
          <w:tcPr>
            <w:tcW w:w="3523" w:type="dxa"/>
          </w:tcPr>
          <w:p w:rsidR="00446869" w:rsidRPr="003D4794" w:rsidRDefault="00446869" w:rsidP="00855AC0">
            <w:pPr>
              <w:pStyle w:val="a9"/>
              <w:rPr>
                <w:bCs/>
              </w:rPr>
            </w:pPr>
            <w:r w:rsidRPr="003D4794">
              <w:t>1,5</w:t>
            </w:r>
          </w:p>
        </w:tc>
      </w:tr>
      <w:tr w:rsidR="00446869" w:rsidRPr="003D4794" w:rsidTr="00855AC0">
        <w:tc>
          <w:tcPr>
            <w:tcW w:w="6224" w:type="dxa"/>
          </w:tcPr>
          <w:p w:rsidR="00446869" w:rsidRPr="003D4794" w:rsidRDefault="00446869" w:rsidP="00855AC0">
            <w:pPr>
              <w:pStyle w:val="a9"/>
              <w:rPr>
                <w:bCs/>
              </w:rPr>
            </w:pPr>
            <w:r w:rsidRPr="003D4794">
              <w:t>50-99</w:t>
            </w:r>
          </w:p>
        </w:tc>
        <w:tc>
          <w:tcPr>
            <w:tcW w:w="3523" w:type="dxa"/>
          </w:tcPr>
          <w:p w:rsidR="00446869" w:rsidRPr="003D4794" w:rsidRDefault="00446869" w:rsidP="00855AC0">
            <w:pPr>
              <w:pStyle w:val="a9"/>
              <w:rPr>
                <w:bCs/>
              </w:rPr>
            </w:pPr>
            <w:r w:rsidRPr="003D4794">
              <w:t>1,4</w:t>
            </w:r>
          </w:p>
        </w:tc>
      </w:tr>
      <w:tr w:rsidR="00446869" w:rsidRPr="003D4794" w:rsidTr="00855AC0">
        <w:tc>
          <w:tcPr>
            <w:tcW w:w="6224" w:type="dxa"/>
          </w:tcPr>
          <w:p w:rsidR="00446869" w:rsidRPr="003D4794" w:rsidRDefault="00446869" w:rsidP="00855AC0">
            <w:pPr>
              <w:pStyle w:val="a9"/>
              <w:rPr>
                <w:bCs/>
              </w:rPr>
            </w:pPr>
            <w:r w:rsidRPr="003D4794">
              <w:t>1-49</w:t>
            </w:r>
          </w:p>
        </w:tc>
        <w:tc>
          <w:tcPr>
            <w:tcW w:w="3523" w:type="dxa"/>
          </w:tcPr>
          <w:p w:rsidR="00446869" w:rsidRPr="003D4794" w:rsidRDefault="00446869" w:rsidP="00855AC0">
            <w:pPr>
              <w:pStyle w:val="a9"/>
              <w:rPr>
                <w:bCs/>
              </w:rPr>
            </w:pPr>
            <w:r w:rsidRPr="003D4794">
              <w:t>1,3</w:t>
            </w:r>
          </w:p>
        </w:tc>
      </w:tr>
    </w:tbl>
    <w:p w:rsidR="00446869" w:rsidRPr="003D4794" w:rsidRDefault="00446869" w:rsidP="00446869">
      <w:pPr>
        <w:pStyle w:val="a9"/>
        <w:rPr>
          <w:bCs/>
        </w:rPr>
      </w:pPr>
    </w:p>
    <w:p w:rsidR="00446869" w:rsidRPr="003D4794" w:rsidRDefault="00446869" w:rsidP="00446869">
      <w:pPr>
        <w:pStyle w:val="a9"/>
        <w:rPr>
          <w:color w:val="FF0000"/>
          <w:u w:val="single"/>
        </w:rPr>
      </w:pPr>
      <w:r w:rsidRPr="003D4794">
        <w:rPr>
          <w:color w:val="00B0F0"/>
        </w:rPr>
        <w:t>4.12.При наличии у руководителя учреждения первой квалификационной категории, соответствующий повышающий коэффициент снижается на 10%. Для руководителей учреждения, вновь назначаемых на эти ложности или не имеющих квалификационной категории, соответствующий повышающий коэффициент снижается на 20%.–(</w:t>
      </w:r>
      <w:r w:rsidRPr="003D4794">
        <w:rPr>
          <w:color w:val="FF0000"/>
          <w:u w:val="single"/>
        </w:rPr>
        <w:t>пункт исключен Решением СД МР от 22.11.2011 года №126-5РС)</w:t>
      </w:r>
    </w:p>
    <w:p w:rsidR="00446869" w:rsidRPr="00241936" w:rsidRDefault="00446869" w:rsidP="00446869">
      <w:pPr>
        <w:pStyle w:val="a9"/>
        <w:rPr>
          <w:b/>
        </w:rPr>
      </w:pPr>
      <w:r w:rsidRPr="00241936">
        <w:rPr>
          <w:b/>
        </w:rPr>
        <w:t>4.</w:t>
      </w:r>
      <w:r w:rsidRPr="00B11C19">
        <w:rPr>
          <w:b/>
        </w:rPr>
        <w:t>13.Объемные показатели, характеризующие масштаб управления МОО:</w:t>
      </w:r>
    </w:p>
    <w:tbl>
      <w:tblPr>
        <w:tblW w:w="1044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5042"/>
        <w:gridCol w:w="3686"/>
        <w:gridCol w:w="1134"/>
      </w:tblGrid>
      <w:tr w:rsidR="00446869" w:rsidRPr="003D4794" w:rsidTr="00855AC0">
        <w:tc>
          <w:tcPr>
            <w:tcW w:w="581" w:type="dxa"/>
          </w:tcPr>
          <w:p w:rsidR="00446869" w:rsidRPr="003D4794" w:rsidRDefault="00446869" w:rsidP="00855AC0">
            <w:pPr>
              <w:pStyle w:val="a9"/>
            </w:pPr>
          </w:p>
          <w:p w:rsidR="00446869" w:rsidRPr="003D4794" w:rsidRDefault="00446869" w:rsidP="00855AC0">
            <w:pPr>
              <w:pStyle w:val="a9"/>
            </w:pPr>
            <w:r w:rsidRPr="003D4794">
              <w:t>№</w:t>
            </w:r>
          </w:p>
          <w:p w:rsidR="00446869" w:rsidRPr="003D4794" w:rsidRDefault="00446869" w:rsidP="00855AC0">
            <w:pPr>
              <w:pStyle w:val="a9"/>
            </w:pPr>
            <w:r w:rsidRPr="003D4794">
              <w:t>п/п</w:t>
            </w:r>
          </w:p>
        </w:tc>
        <w:tc>
          <w:tcPr>
            <w:tcW w:w="5042" w:type="dxa"/>
          </w:tcPr>
          <w:p w:rsidR="00446869" w:rsidRPr="003D4794" w:rsidRDefault="00446869" w:rsidP="00855AC0">
            <w:pPr>
              <w:pStyle w:val="a9"/>
            </w:pPr>
          </w:p>
          <w:p w:rsidR="00446869" w:rsidRPr="003D4794" w:rsidRDefault="00446869" w:rsidP="00855AC0">
            <w:pPr>
              <w:pStyle w:val="a9"/>
            </w:pPr>
            <w:r w:rsidRPr="003D4794">
              <w:t>Объемные показатели</w:t>
            </w:r>
          </w:p>
          <w:p w:rsidR="00446869" w:rsidRPr="003D4794" w:rsidRDefault="00446869" w:rsidP="00855AC0">
            <w:pPr>
              <w:pStyle w:val="a9"/>
            </w:pPr>
          </w:p>
        </w:tc>
        <w:tc>
          <w:tcPr>
            <w:tcW w:w="3686" w:type="dxa"/>
          </w:tcPr>
          <w:p w:rsidR="00446869" w:rsidRPr="003D4794" w:rsidRDefault="00446869" w:rsidP="00855AC0">
            <w:pPr>
              <w:pStyle w:val="a9"/>
            </w:pPr>
          </w:p>
          <w:p w:rsidR="00446869" w:rsidRPr="003D4794" w:rsidRDefault="00446869" w:rsidP="00855AC0">
            <w:pPr>
              <w:pStyle w:val="a9"/>
            </w:pPr>
            <w:r w:rsidRPr="003D4794">
              <w:t>Условия расчета</w:t>
            </w:r>
          </w:p>
        </w:tc>
        <w:tc>
          <w:tcPr>
            <w:tcW w:w="1134" w:type="dxa"/>
          </w:tcPr>
          <w:p w:rsidR="00446869" w:rsidRPr="003D4794" w:rsidRDefault="00446869" w:rsidP="00855AC0">
            <w:pPr>
              <w:pStyle w:val="a9"/>
            </w:pPr>
            <w:r w:rsidRPr="003D4794">
              <w:t>Количество</w:t>
            </w:r>
          </w:p>
          <w:p w:rsidR="00446869" w:rsidRPr="003D4794" w:rsidRDefault="00446869" w:rsidP="00855AC0">
            <w:pPr>
              <w:pStyle w:val="a9"/>
            </w:pPr>
            <w:r w:rsidRPr="003D4794">
              <w:t>баллов</w:t>
            </w:r>
          </w:p>
        </w:tc>
      </w:tr>
      <w:tr w:rsidR="00446869" w:rsidRPr="003D4794" w:rsidTr="00855AC0">
        <w:tc>
          <w:tcPr>
            <w:tcW w:w="581" w:type="dxa"/>
          </w:tcPr>
          <w:p w:rsidR="00446869" w:rsidRPr="003D4794" w:rsidRDefault="00446869" w:rsidP="00855AC0">
            <w:pPr>
              <w:pStyle w:val="a9"/>
            </w:pPr>
            <w:r w:rsidRPr="003D4794">
              <w:t>1</w:t>
            </w:r>
          </w:p>
        </w:tc>
        <w:tc>
          <w:tcPr>
            <w:tcW w:w="5042" w:type="dxa"/>
          </w:tcPr>
          <w:p w:rsidR="00446869" w:rsidRPr="003D4794" w:rsidRDefault="00446869" w:rsidP="00855AC0">
            <w:pPr>
              <w:pStyle w:val="a9"/>
            </w:pPr>
            <w:r w:rsidRPr="003D4794">
              <w:t>2</w:t>
            </w:r>
          </w:p>
        </w:tc>
        <w:tc>
          <w:tcPr>
            <w:tcW w:w="3686" w:type="dxa"/>
          </w:tcPr>
          <w:p w:rsidR="00446869" w:rsidRPr="003D4794" w:rsidRDefault="00446869" w:rsidP="00855AC0">
            <w:pPr>
              <w:pStyle w:val="a9"/>
            </w:pPr>
            <w:r w:rsidRPr="003D4794">
              <w:t>3</w:t>
            </w:r>
          </w:p>
        </w:tc>
        <w:tc>
          <w:tcPr>
            <w:tcW w:w="1134" w:type="dxa"/>
          </w:tcPr>
          <w:p w:rsidR="00446869" w:rsidRPr="003D4794" w:rsidRDefault="00446869" w:rsidP="00855AC0">
            <w:pPr>
              <w:pStyle w:val="a9"/>
            </w:pPr>
            <w:r w:rsidRPr="003D4794">
              <w:t>4</w:t>
            </w:r>
          </w:p>
        </w:tc>
      </w:tr>
      <w:tr w:rsidR="00446869" w:rsidRPr="003D4794" w:rsidTr="00855AC0">
        <w:tc>
          <w:tcPr>
            <w:tcW w:w="581" w:type="dxa"/>
          </w:tcPr>
          <w:p w:rsidR="00446869" w:rsidRPr="003D4794" w:rsidRDefault="00446869" w:rsidP="00855AC0">
            <w:pPr>
              <w:pStyle w:val="a9"/>
            </w:pPr>
            <w:r w:rsidRPr="003D4794">
              <w:t>1</w:t>
            </w:r>
          </w:p>
        </w:tc>
        <w:tc>
          <w:tcPr>
            <w:tcW w:w="5042" w:type="dxa"/>
          </w:tcPr>
          <w:p w:rsidR="00446869" w:rsidRPr="003D4794" w:rsidRDefault="00446869" w:rsidP="00855AC0">
            <w:pPr>
              <w:pStyle w:val="a9"/>
            </w:pPr>
            <w:r w:rsidRPr="003D4794">
              <w:t>Количество обучающихся (воспитанников) в МОО</w:t>
            </w:r>
          </w:p>
        </w:tc>
        <w:tc>
          <w:tcPr>
            <w:tcW w:w="3686" w:type="dxa"/>
          </w:tcPr>
          <w:p w:rsidR="00446869" w:rsidRPr="003D4794" w:rsidRDefault="00446869" w:rsidP="00855AC0">
            <w:pPr>
              <w:pStyle w:val="a9"/>
            </w:pPr>
            <w:r w:rsidRPr="003D4794">
              <w:t>За каждого обучающегося (воспитанника</w:t>
            </w:r>
          </w:p>
        </w:tc>
        <w:tc>
          <w:tcPr>
            <w:tcW w:w="1134" w:type="dxa"/>
          </w:tcPr>
          <w:p w:rsidR="00446869" w:rsidRPr="003D4794" w:rsidRDefault="00446869" w:rsidP="00855AC0">
            <w:pPr>
              <w:pStyle w:val="a9"/>
            </w:pPr>
            <w:r w:rsidRPr="003D4794">
              <w:t>0,3</w:t>
            </w:r>
          </w:p>
        </w:tc>
      </w:tr>
      <w:tr w:rsidR="00446869" w:rsidRPr="003D4794" w:rsidTr="00855AC0">
        <w:tc>
          <w:tcPr>
            <w:tcW w:w="581" w:type="dxa"/>
          </w:tcPr>
          <w:p w:rsidR="00446869" w:rsidRPr="003D4794" w:rsidRDefault="00446869" w:rsidP="00855AC0">
            <w:pPr>
              <w:pStyle w:val="a9"/>
            </w:pPr>
            <w:r w:rsidRPr="003D4794">
              <w:t>2</w:t>
            </w:r>
          </w:p>
        </w:tc>
        <w:tc>
          <w:tcPr>
            <w:tcW w:w="5042" w:type="dxa"/>
          </w:tcPr>
          <w:p w:rsidR="00446869" w:rsidRPr="003D4794" w:rsidRDefault="00446869" w:rsidP="00855AC0">
            <w:pPr>
              <w:pStyle w:val="a9"/>
            </w:pPr>
            <w:r w:rsidRPr="003D4794">
              <w:t>Количество обучающихся в общеобразовательных музыкальных, художественных и школах искусс</w:t>
            </w:r>
            <w:r>
              <w:t>тв, организациях</w:t>
            </w:r>
            <w:r w:rsidRPr="003D4794">
              <w:t xml:space="preserve"> начального и среднего профессионального образования, культуры и искусства.</w:t>
            </w:r>
          </w:p>
        </w:tc>
        <w:tc>
          <w:tcPr>
            <w:tcW w:w="3686" w:type="dxa"/>
          </w:tcPr>
          <w:p w:rsidR="00446869" w:rsidRPr="003D4794" w:rsidRDefault="00446869" w:rsidP="00855AC0">
            <w:pPr>
              <w:pStyle w:val="a9"/>
            </w:pPr>
          </w:p>
          <w:p w:rsidR="00446869" w:rsidRPr="003D4794" w:rsidRDefault="00446869" w:rsidP="00855AC0">
            <w:pPr>
              <w:pStyle w:val="a9"/>
            </w:pPr>
            <w:r w:rsidRPr="003D4794">
              <w:t>За каждого обучающегося (воспитанника)</w:t>
            </w:r>
          </w:p>
        </w:tc>
        <w:tc>
          <w:tcPr>
            <w:tcW w:w="1134" w:type="dxa"/>
          </w:tcPr>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r w:rsidRPr="003D4794">
              <w:t>0,5</w:t>
            </w:r>
          </w:p>
        </w:tc>
      </w:tr>
      <w:tr w:rsidR="00446869" w:rsidRPr="003D4794" w:rsidTr="00855AC0">
        <w:tc>
          <w:tcPr>
            <w:tcW w:w="581" w:type="dxa"/>
          </w:tcPr>
          <w:p w:rsidR="00446869" w:rsidRPr="003D4794" w:rsidRDefault="00446869" w:rsidP="00855AC0">
            <w:pPr>
              <w:pStyle w:val="a9"/>
            </w:pPr>
            <w:r w:rsidRPr="003D4794">
              <w:t>3</w:t>
            </w:r>
          </w:p>
        </w:tc>
        <w:tc>
          <w:tcPr>
            <w:tcW w:w="5042" w:type="dxa"/>
          </w:tcPr>
          <w:p w:rsidR="00446869" w:rsidRPr="003D4794" w:rsidRDefault="00446869" w:rsidP="00855AC0">
            <w:pPr>
              <w:pStyle w:val="a9"/>
            </w:pPr>
            <w:r w:rsidRPr="003D4794">
              <w:t xml:space="preserve">Количество групп в дошкольных </w:t>
            </w:r>
            <w:r>
              <w:t>организациях</w:t>
            </w:r>
          </w:p>
        </w:tc>
        <w:tc>
          <w:tcPr>
            <w:tcW w:w="3686" w:type="dxa"/>
          </w:tcPr>
          <w:p w:rsidR="00446869" w:rsidRPr="003D4794" w:rsidRDefault="00446869" w:rsidP="00855AC0">
            <w:pPr>
              <w:pStyle w:val="a9"/>
            </w:pPr>
            <w:r w:rsidRPr="003D4794">
              <w:t xml:space="preserve">За группу </w:t>
            </w:r>
          </w:p>
        </w:tc>
        <w:tc>
          <w:tcPr>
            <w:tcW w:w="1134" w:type="dxa"/>
          </w:tcPr>
          <w:p w:rsidR="00446869" w:rsidRPr="003D4794" w:rsidRDefault="00446869" w:rsidP="00855AC0">
            <w:pPr>
              <w:pStyle w:val="a9"/>
            </w:pPr>
            <w:r w:rsidRPr="003D4794">
              <w:t>10</w:t>
            </w:r>
          </w:p>
        </w:tc>
      </w:tr>
      <w:tr w:rsidR="00446869" w:rsidRPr="003D4794" w:rsidTr="00855AC0">
        <w:tc>
          <w:tcPr>
            <w:tcW w:w="581" w:type="dxa"/>
          </w:tcPr>
          <w:p w:rsidR="00446869" w:rsidRPr="003D4794" w:rsidRDefault="00446869" w:rsidP="00855AC0">
            <w:pPr>
              <w:pStyle w:val="a9"/>
            </w:pPr>
            <w:r w:rsidRPr="003D4794">
              <w:t>4</w:t>
            </w:r>
          </w:p>
        </w:tc>
        <w:tc>
          <w:tcPr>
            <w:tcW w:w="5042" w:type="dxa"/>
          </w:tcPr>
          <w:p w:rsidR="00446869" w:rsidRPr="003D4794" w:rsidRDefault="00446869" w:rsidP="00855AC0">
            <w:pPr>
              <w:pStyle w:val="a9"/>
            </w:pPr>
            <w:r w:rsidRPr="003D4794">
              <w:t>Коли</w:t>
            </w:r>
            <w:r>
              <w:t>чество обучающихся в организациях</w:t>
            </w:r>
            <w:r w:rsidRPr="003D4794">
              <w:t xml:space="preserve"> дополнительного образования детей:</w:t>
            </w:r>
          </w:p>
          <w:p w:rsidR="00446869" w:rsidRPr="003D4794" w:rsidRDefault="00446869" w:rsidP="00855AC0">
            <w:pPr>
              <w:pStyle w:val="a9"/>
            </w:pPr>
            <w:r w:rsidRPr="003D4794">
              <w:t>в  многопрофильных</w:t>
            </w:r>
          </w:p>
        </w:tc>
        <w:tc>
          <w:tcPr>
            <w:tcW w:w="3686" w:type="dxa"/>
          </w:tcPr>
          <w:p w:rsidR="00446869" w:rsidRPr="003D4794" w:rsidRDefault="00446869" w:rsidP="00855AC0">
            <w:pPr>
              <w:pStyle w:val="a9"/>
            </w:pPr>
          </w:p>
          <w:p w:rsidR="00446869" w:rsidRPr="003D4794" w:rsidRDefault="00446869" w:rsidP="00855AC0">
            <w:pPr>
              <w:pStyle w:val="a9"/>
            </w:pPr>
            <w:r w:rsidRPr="003D4794">
              <w:t>За каждого обучающегося</w:t>
            </w:r>
          </w:p>
        </w:tc>
        <w:tc>
          <w:tcPr>
            <w:tcW w:w="1134" w:type="dxa"/>
          </w:tcPr>
          <w:p w:rsidR="00446869" w:rsidRPr="003D4794" w:rsidRDefault="00446869" w:rsidP="00855AC0">
            <w:pPr>
              <w:pStyle w:val="a9"/>
            </w:pPr>
          </w:p>
          <w:p w:rsidR="00446869" w:rsidRPr="003D4794" w:rsidRDefault="00446869" w:rsidP="00855AC0">
            <w:pPr>
              <w:pStyle w:val="a9"/>
            </w:pPr>
            <w:r w:rsidRPr="003D4794">
              <w:t>0,3</w:t>
            </w:r>
          </w:p>
        </w:tc>
      </w:tr>
      <w:tr w:rsidR="00446869" w:rsidRPr="003D4794" w:rsidTr="00855AC0">
        <w:tc>
          <w:tcPr>
            <w:tcW w:w="581" w:type="dxa"/>
          </w:tcPr>
          <w:p w:rsidR="00446869" w:rsidRPr="003D4794" w:rsidRDefault="00446869" w:rsidP="00855AC0">
            <w:pPr>
              <w:pStyle w:val="a9"/>
            </w:pPr>
          </w:p>
        </w:tc>
        <w:tc>
          <w:tcPr>
            <w:tcW w:w="5042" w:type="dxa"/>
          </w:tcPr>
          <w:p w:rsidR="00446869" w:rsidRPr="003D4794" w:rsidRDefault="00446869" w:rsidP="00855AC0">
            <w:pPr>
              <w:pStyle w:val="a9"/>
            </w:pPr>
            <w:r w:rsidRPr="003D4794">
              <w:t>в  однопрофильных:</w:t>
            </w:r>
          </w:p>
          <w:p w:rsidR="00446869" w:rsidRPr="003D4794" w:rsidRDefault="00446869" w:rsidP="00855AC0">
            <w:pPr>
              <w:pStyle w:val="a9"/>
            </w:pPr>
            <w:r w:rsidRPr="003D4794">
              <w:lastRenderedPageBreak/>
              <w:t>клубах (центрах, станциях, базах) юных: моряков, речников, пограничников, авиаторов, космонавтов, туристов, техников, натуралистов и др;</w:t>
            </w:r>
          </w:p>
          <w:p w:rsidR="00446869" w:rsidRPr="003D4794" w:rsidRDefault="00446869" w:rsidP="00855AC0">
            <w:pPr>
              <w:pStyle w:val="a9"/>
            </w:pPr>
            <w:r>
              <w:t xml:space="preserve">организациях </w:t>
            </w:r>
            <w:r w:rsidRPr="003D4794">
              <w:t xml:space="preserve"> дополнительного образования детей спортивной направленности, музыкальных, художественных школах и школах искусств, оздоровительных лагерях всех видов </w:t>
            </w:r>
          </w:p>
        </w:tc>
        <w:tc>
          <w:tcPr>
            <w:tcW w:w="3686" w:type="dxa"/>
          </w:tcPr>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r w:rsidRPr="003D4794">
              <w:t>За каждого обучающегося( воспитанника, отдыхающего)</w:t>
            </w:r>
          </w:p>
        </w:tc>
        <w:tc>
          <w:tcPr>
            <w:tcW w:w="1134" w:type="dxa"/>
          </w:tcPr>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r w:rsidRPr="003D4794">
              <w:t>0,5</w:t>
            </w:r>
          </w:p>
        </w:tc>
      </w:tr>
      <w:tr w:rsidR="00446869" w:rsidRPr="003D4794" w:rsidTr="00855AC0">
        <w:tc>
          <w:tcPr>
            <w:tcW w:w="581" w:type="dxa"/>
          </w:tcPr>
          <w:p w:rsidR="00446869" w:rsidRPr="003D4794" w:rsidRDefault="00446869" w:rsidP="00855AC0">
            <w:pPr>
              <w:pStyle w:val="a9"/>
            </w:pPr>
            <w:r w:rsidRPr="003D4794">
              <w:lastRenderedPageBreak/>
              <w:t>5</w:t>
            </w:r>
          </w:p>
        </w:tc>
        <w:tc>
          <w:tcPr>
            <w:tcW w:w="5042" w:type="dxa"/>
          </w:tcPr>
          <w:p w:rsidR="00446869" w:rsidRPr="003D4794" w:rsidRDefault="00446869" w:rsidP="00855AC0">
            <w:pPr>
              <w:pStyle w:val="a9"/>
            </w:pPr>
            <w:r w:rsidRPr="003D4794">
              <w:t>Превышение плановой или проектной наполняемости (по классам, группам или по количеству обучающихся) в МОО</w:t>
            </w:r>
          </w:p>
        </w:tc>
        <w:tc>
          <w:tcPr>
            <w:tcW w:w="3686" w:type="dxa"/>
          </w:tcPr>
          <w:p w:rsidR="00446869" w:rsidRPr="003D4794" w:rsidRDefault="00446869" w:rsidP="00855AC0">
            <w:pPr>
              <w:pStyle w:val="a9"/>
            </w:pPr>
            <w:r w:rsidRPr="003D4794">
              <w:t>За каждые 50  человек или каждые 2 класса (группы)</w:t>
            </w:r>
          </w:p>
        </w:tc>
        <w:tc>
          <w:tcPr>
            <w:tcW w:w="1134" w:type="dxa"/>
          </w:tcPr>
          <w:p w:rsidR="00446869" w:rsidRPr="003D4794" w:rsidRDefault="00446869" w:rsidP="00855AC0">
            <w:pPr>
              <w:pStyle w:val="a9"/>
            </w:pPr>
          </w:p>
          <w:p w:rsidR="00446869" w:rsidRPr="003D4794" w:rsidRDefault="00446869" w:rsidP="00855AC0">
            <w:pPr>
              <w:pStyle w:val="a9"/>
            </w:pPr>
            <w:r w:rsidRPr="003D4794">
              <w:t>15</w:t>
            </w:r>
          </w:p>
        </w:tc>
      </w:tr>
      <w:tr w:rsidR="00446869" w:rsidRPr="003D4794" w:rsidTr="00855AC0">
        <w:tc>
          <w:tcPr>
            <w:tcW w:w="581" w:type="dxa"/>
          </w:tcPr>
          <w:p w:rsidR="00446869" w:rsidRPr="003D4794" w:rsidRDefault="00446869" w:rsidP="00855AC0">
            <w:pPr>
              <w:pStyle w:val="a9"/>
            </w:pPr>
            <w:r w:rsidRPr="003D4794">
              <w:t>6</w:t>
            </w:r>
          </w:p>
        </w:tc>
        <w:tc>
          <w:tcPr>
            <w:tcW w:w="5042" w:type="dxa"/>
          </w:tcPr>
          <w:p w:rsidR="00446869" w:rsidRPr="003D4794" w:rsidRDefault="00446869" w:rsidP="00855AC0">
            <w:pPr>
              <w:pStyle w:val="a9"/>
            </w:pPr>
            <w:r w:rsidRPr="003D4794">
              <w:t>Количество работни</w:t>
            </w:r>
            <w:r>
              <w:t>ков в образовательной организации</w:t>
            </w:r>
          </w:p>
        </w:tc>
        <w:tc>
          <w:tcPr>
            <w:tcW w:w="3686" w:type="dxa"/>
          </w:tcPr>
          <w:p w:rsidR="00446869" w:rsidRPr="003D4794" w:rsidRDefault="00446869" w:rsidP="00855AC0">
            <w:pPr>
              <w:pStyle w:val="a9"/>
            </w:pPr>
            <w:r w:rsidRPr="003D4794">
              <w:t>-за каждого работника</w:t>
            </w:r>
          </w:p>
          <w:p w:rsidR="00446869" w:rsidRPr="003D4794" w:rsidRDefault="00446869" w:rsidP="00855AC0">
            <w:pPr>
              <w:pStyle w:val="a9"/>
            </w:pPr>
            <w:r w:rsidRPr="003D4794">
              <w:t>-дополнительно за каждого работника, имеющего первую квалификационную категорию,</w:t>
            </w:r>
          </w:p>
          <w:p w:rsidR="00446869" w:rsidRPr="003D4794" w:rsidRDefault="00446869" w:rsidP="00855AC0">
            <w:pPr>
              <w:pStyle w:val="a9"/>
            </w:pPr>
            <w:r w:rsidRPr="003D4794">
              <w:t>высшую квалификационную категорию</w:t>
            </w:r>
          </w:p>
        </w:tc>
        <w:tc>
          <w:tcPr>
            <w:tcW w:w="1134" w:type="dxa"/>
          </w:tcPr>
          <w:p w:rsidR="00446869" w:rsidRPr="003D4794" w:rsidRDefault="00446869" w:rsidP="00855AC0">
            <w:pPr>
              <w:pStyle w:val="a9"/>
            </w:pPr>
            <w:r w:rsidRPr="003D4794">
              <w:t>1</w:t>
            </w:r>
          </w:p>
          <w:p w:rsidR="00446869" w:rsidRPr="003D4794" w:rsidRDefault="00446869" w:rsidP="00855AC0">
            <w:pPr>
              <w:pStyle w:val="a9"/>
            </w:pPr>
          </w:p>
          <w:p w:rsidR="00446869" w:rsidRPr="003D4794" w:rsidRDefault="00446869" w:rsidP="00855AC0">
            <w:pPr>
              <w:pStyle w:val="a9"/>
            </w:pPr>
            <w:r w:rsidRPr="003D4794">
              <w:t>0,5</w:t>
            </w:r>
          </w:p>
          <w:p w:rsidR="00446869" w:rsidRPr="003D4794" w:rsidRDefault="00446869" w:rsidP="00855AC0">
            <w:pPr>
              <w:pStyle w:val="a9"/>
            </w:pPr>
          </w:p>
          <w:p w:rsidR="00446869" w:rsidRPr="003D4794" w:rsidRDefault="00446869" w:rsidP="00855AC0">
            <w:pPr>
              <w:pStyle w:val="a9"/>
            </w:pPr>
            <w:r w:rsidRPr="003D4794">
              <w:t>1</w:t>
            </w:r>
          </w:p>
        </w:tc>
      </w:tr>
      <w:tr w:rsidR="00446869" w:rsidRPr="003D4794" w:rsidTr="00855AC0">
        <w:tc>
          <w:tcPr>
            <w:tcW w:w="581" w:type="dxa"/>
          </w:tcPr>
          <w:p w:rsidR="00446869" w:rsidRPr="003D4794" w:rsidRDefault="00446869" w:rsidP="00855AC0">
            <w:pPr>
              <w:pStyle w:val="a9"/>
            </w:pPr>
            <w:r w:rsidRPr="003D4794">
              <w:t>7</w:t>
            </w:r>
          </w:p>
        </w:tc>
        <w:tc>
          <w:tcPr>
            <w:tcW w:w="5042" w:type="dxa"/>
          </w:tcPr>
          <w:p w:rsidR="00446869" w:rsidRPr="003D4794" w:rsidRDefault="00446869" w:rsidP="00855AC0">
            <w:pPr>
              <w:pStyle w:val="a9"/>
            </w:pPr>
            <w:r w:rsidRPr="003D4794">
              <w:t>Наличие групп продленного дня</w:t>
            </w:r>
          </w:p>
        </w:tc>
        <w:tc>
          <w:tcPr>
            <w:tcW w:w="3686" w:type="dxa"/>
          </w:tcPr>
          <w:p w:rsidR="00446869" w:rsidRPr="003D4794" w:rsidRDefault="00446869" w:rsidP="00855AC0">
            <w:pPr>
              <w:pStyle w:val="a9"/>
            </w:pPr>
            <w:r w:rsidRPr="003D4794">
              <w:t>За наличие групп</w:t>
            </w:r>
          </w:p>
        </w:tc>
        <w:tc>
          <w:tcPr>
            <w:tcW w:w="1134" w:type="dxa"/>
          </w:tcPr>
          <w:p w:rsidR="00446869" w:rsidRPr="003D4794" w:rsidRDefault="00446869" w:rsidP="00855AC0">
            <w:pPr>
              <w:pStyle w:val="a9"/>
            </w:pPr>
            <w:r w:rsidRPr="003D4794">
              <w:t>До 20</w:t>
            </w:r>
          </w:p>
        </w:tc>
      </w:tr>
      <w:tr w:rsidR="00446869" w:rsidRPr="003D4794" w:rsidTr="00855AC0">
        <w:tc>
          <w:tcPr>
            <w:tcW w:w="581" w:type="dxa"/>
          </w:tcPr>
          <w:p w:rsidR="00446869" w:rsidRPr="003D4794" w:rsidRDefault="00446869" w:rsidP="00855AC0">
            <w:pPr>
              <w:pStyle w:val="a9"/>
            </w:pPr>
            <w:r w:rsidRPr="003D4794">
              <w:t>8</w:t>
            </w:r>
          </w:p>
        </w:tc>
        <w:tc>
          <w:tcPr>
            <w:tcW w:w="5042" w:type="dxa"/>
          </w:tcPr>
          <w:p w:rsidR="00446869" w:rsidRPr="003D4794" w:rsidRDefault="00446869" w:rsidP="00855AC0">
            <w:pPr>
              <w:pStyle w:val="a9"/>
            </w:pPr>
            <w:r w:rsidRPr="003D4794">
              <w:t>Круглосуточное пребывание обучающихся (воспитанников) в дошкольных и других обра</w:t>
            </w:r>
            <w:r>
              <w:t>зовательных организациях</w:t>
            </w:r>
          </w:p>
        </w:tc>
        <w:tc>
          <w:tcPr>
            <w:tcW w:w="3686" w:type="dxa"/>
          </w:tcPr>
          <w:p w:rsidR="00446869" w:rsidRPr="003D4794" w:rsidRDefault="00446869" w:rsidP="00855AC0">
            <w:pPr>
              <w:pStyle w:val="a9"/>
            </w:pPr>
            <w:r w:rsidRPr="003D4794">
              <w:t>За наличие до 4 групп с круглосуточным пребыванием воспитанников;</w:t>
            </w:r>
          </w:p>
          <w:p w:rsidR="00446869" w:rsidRPr="003D4794" w:rsidRDefault="00446869" w:rsidP="00855AC0">
            <w:pPr>
              <w:pStyle w:val="a9"/>
            </w:pPr>
            <w:r w:rsidRPr="003D4794">
              <w:t>4 и более групп с круглосуточным пребыванием воспитанников или в учреждениях, работающих в таком режиме</w:t>
            </w:r>
          </w:p>
        </w:tc>
        <w:tc>
          <w:tcPr>
            <w:tcW w:w="1134" w:type="dxa"/>
          </w:tcPr>
          <w:p w:rsidR="00446869" w:rsidRPr="003D4794" w:rsidRDefault="00446869" w:rsidP="00855AC0">
            <w:pPr>
              <w:pStyle w:val="a9"/>
            </w:pPr>
            <w:r w:rsidRPr="003D4794">
              <w:t>До 10</w:t>
            </w: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r w:rsidRPr="003D4794">
              <w:t>До 30</w:t>
            </w:r>
          </w:p>
          <w:p w:rsidR="00446869" w:rsidRPr="003D4794" w:rsidRDefault="00446869" w:rsidP="00855AC0">
            <w:pPr>
              <w:pStyle w:val="a9"/>
            </w:pPr>
          </w:p>
        </w:tc>
      </w:tr>
      <w:tr w:rsidR="00446869" w:rsidRPr="003D4794" w:rsidTr="00855AC0">
        <w:tc>
          <w:tcPr>
            <w:tcW w:w="581" w:type="dxa"/>
          </w:tcPr>
          <w:p w:rsidR="00446869" w:rsidRPr="003D4794" w:rsidRDefault="00446869" w:rsidP="00855AC0">
            <w:pPr>
              <w:pStyle w:val="a9"/>
            </w:pPr>
            <w:r w:rsidRPr="003D4794">
              <w:t>9</w:t>
            </w:r>
          </w:p>
        </w:tc>
        <w:tc>
          <w:tcPr>
            <w:tcW w:w="5042" w:type="dxa"/>
          </w:tcPr>
          <w:p w:rsidR="00446869" w:rsidRPr="003D4794" w:rsidRDefault="00446869" w:rsidP="00855AC0">
            <w:pPr>
              <w:pStyle w:val="a9"/>
            </w:pPr>
            <w:r w:rsidRPr="003D4794">
              <w:t>Наличи</w:t>
            </w:r>
            <w:r>
              <w:t>е при образовательной организации</w:t>
            </w:r>
            <w:r w:rsidRPr="003D4794">
              <w:t xml:space="preserve"> филиалов, учебно-консультационных пунктов, интерната, общежития, санатория-профилактория и др, с количеством обучающихся (проживающих)</w:t>
            </w:r>
          </w:p>
        </w:tc>
        <w:tc>
          <w:tcPr>
            <w:tcW w:w="3686" w:type="dxa"/>
          </w:tcPr>
          <w:p w:rsidR="00446869" w:rsidRPr="003D4794" w:rsidRDefault="00446869" w:rsidP="00855AC0">
            <w:pPr>
              <w:pStyle w:val="a9"/>
            </w:pPr>
            <w:r w:rsidRPr="003D4794">
              <w:t>За каждое указанное структурное подразделение:</w:t>
            </w:r>
          </w:p>
          <w:p w:rsidR="00446869" w:rsidRPr="003D4794" w:rsidRDefault="00446869" w:rsidP="00855AC0">
            <w:pPr>
              <w:pStyle w:val="a9"/>
            </w:pPr>
            <w:r w:rsidRPr="003D4794">
              <w:t>-до 100 человек</w:t>
            </w:r>
          </w:p>
          <w:p w:rsidR="00446869" w:rsidRPr="003D4794" w:rsidRDefault="00446869" w:rsidP="00855AC0">
            <w:pPr>
              <w:pStyle w:val="a9"/>
            </w:pPr>
            <w:r w:rsidRPr="003D4794">
              <w:t>-от 100 до 200 человек</w:t>
            </w:r>
          </w:p>
          <w:p w:rsidR="00446869" w:rsidRPr="003D4794" w:rsidRDefault="00446869" w:rsidP="00855AC0">
            <w:pPr>
              <w:pStyle w:val="a9"/>
            </w:pPr>
            <w:r w:rsidRPr="003D4794">
              <w:t>-свыше 200 человек</w:t>
            </w:r>
          </w:p>
        </w:tc>
        <w:tc>
          <w:tcPr>
            <w:tcW w:w="1134" w:type="dxa"/>
          </w:tcPr>
          <w:p w:rsidR="00446869" w:rsidRPr="003D4794" w:rsidRDefault="00446869" w:rsidP="00855AC0">
            <w:pPr>
              <w:pStyle w:val="a9"/>
            </w:pPr>
          </w:p>
          <w:p w:rsidR="00446869" w:rsidRPr="003D4794" w:rsidRDefault="00446869" w:rsidP="00855AC0">
            <w:pPr>
              <w:pStyle w:val="a9"/>
            </w:pPr>
          </w:p>
          <w:p w:rsidR="00446869" w:rsidRPr="003D4794" w:rsidRDefault="00446869" w:rsidP="00855AC0">
            <w:pPr>
              <w:pStyle w:val="a9"/>
            </w:pPr>
            <w:r w:rsidRPr="003D4794">
              <w:t>До 20</w:t>
            </w:r>
          </w:p>
          <w:p w:rsidR="00446869" w:rsidRPr="003D4794" w:rsidRDefault="00446869" w:rsidP="00855AC0">
            <w:pPr>
              <w:pStyle w:val="a9"/>
            </w:pPr>
            <w:r w:rsidRPr="003D4794">
              <w:t>До 30</w:t>
            </w:r>
          </w:p>
          <w:p w:rsidR="00446869" w:rsidRPr="003D4794" w:rsidRDefault="00446869" w:rsidP="00855AC0">
            <w:pPr>
              <w:pStyle w:val="a9"/>
            </w:pPr>
            <w:r w:rsidRPr="003D4794">
              <w:t>До 50</w:t>
            </w:r>
          </w:p>
        </w:tc>
      </w:tr>
      <w:tr w:rsidR="00446869" w:rsidRPr="003D4794" w:rsidTr="00855AC0">
        <w:tc>
          <w:tcPr>
            <w:tcW w:w="581" w:type="dxa"/>
          </w:tcPr>
          <w:p w:rsidR="00446869" w:rsidRPr="003D4794" w:rsidRDefault="00446869" w:rsidP="00855AC0">
            <w:pPr>
              <w:pStyle w:val="a9"/>
            </w:pPr>
            <w:r w:rsidRPr="003D4794">
              <w:t>10</w:t>
            </w:r>
          </w:p>
        </w:tc>
        <w:tc>
          <w:tcPr>
            <w:tcW w:w="5042" w:type="dxa"/>
          </w:tcPr>
          <w:p w:rsidR="00446869" w:rsidRPr="003D4794" w:rsidRDefault="00446869" w:rsidP="00855AC0">
            <w:pPr>
              <w:pStyle w:val="a9"/>
            </w:pPr>
            <w:r w:rsidRPr="003D4794">
              <w:t>Наличие обучающихся (воспитанников) с полным гособеспечением в МОО</w:t>
            </w:r>
          </w:p>
        </w:tc>
        <w:tc>
          <w:tcPr>
            <w:tcW w:w="3686" w:type="dxa"/>
          </w:tcPr>
          <w:p w:rsidR="00446869" w:rsidRPr="003D4794" w:rsidRDefault="00446869" w:rsidP="00855AC0">
            <w:pPr>
              <w:pStyle w:val="a9"/>
            </w:pPr>
            <w:r w:rsidRPr="003D4794">
              <w:t>Из расчета за каждого дополнительно</w:t>
            </w:r>
          </w:p>
        </w:tc>
        <w:tc>
          <w:tcPr>
            <w:tcW w:w="1134" w:type="dxa"/>
          </w:tcPr>
          <w:p w:rsidR="00446869" w:rsidRPr="003D4794" w:rsidRDefault="00446869" w:rsidP="00855AC0">
            <w:pPr>
              <w:pStyle w:val="a9"/>
            </w:pPr>
            <w:r w:rsidRPr="003D4794">
              <w:t>0,5</w:t>
            </w:r>
          </w:p>
        </w:tc>
      </w:tr>
      <w:tr w:rsidR="00446869" w:rsidRPr="003D4794" w:rsidTr="00855AC0">
        <w:tc>
          <w:tcPr>
            <w:tcW w:w="581" w:type="dxa"/>
          </w:tcPr>
          <w:p w:rsidR="00446869" w:rsidRPr="003D4794" w:rsidRDefault="00446869" w:rsidP="00855AC0">
            <w:pPr>
              <w:pStyle w:val="a9"/>
            </w:pPr>
            <w:r w:rsidRPr="003D4794">
              <w:t>11</w:t>
            </w:r>
          </w:p>
        </w:tc>
        <w:tc>
          <w:tcPr>
            <w:tcW w:w="5042" w:type="dxa"/>
          </w:tcPr>
          <w:p w:rsidR="00446869" w:rsidRPr="003D4794" w:rsidRDefault="00446869" w:rsidP="00855AC0">
            <w:pPr>
              <w:pStyle w:val="a9"/>
            </w:pPr>
            <w:r w:rsidRPr="003D4794">
              <w:t>Наличие в МОО спортивной направленности (ДЮСШ, ДЮКФП идр)</w:t>
            </w:r>
          </w:p>
        </w:tc>
        <w:tc>
          <w:tcPr>
            <w:tcW w:w="3686" w:type="dxa"/>
          </w:tcPr>
          <w:p w:rsidR="00446869" w:rsidRPr="003D4794" w:rsidRDefault="00446869" w:rsidP="00855AC0">
            <w:pPr>
              <w:pStyle w:val="a9"/>
            </w:pPr>
          </w:p>
        </w:tc>
        <w:tc>
          <w:tcPr>
            <w:tcW w:w="1134" w:type="dxa"/>
          </w:tcPr>
          <w:p w:rsidR="00446869" w:rsidRPr="003D4794" w:rsidRDefault="00446869" w:rsidP="00855AC0">
            <w:pPr>
              <w:pStyle w:val="a9"/>
            </w:pPr>
          </w:p>
        </w:tc>
      </w:tr>
      <w:tr w:rsidR="00446869" w:rsidRPr="003D4794" w:rsidTr="00855AC0">
        <w:tc>
          <w:tcPr>
            <w:tcW w:w="581" w:type="dxa"/>
          </w:tcPr>
          <w:p w:rsidR="00446869" w:rsidRPr="003D4794" w:rsidRDefault="00446869" w:rsidP="00855AC0">
            <w:pPr>
              <w:pStyle w:val="a9"/>
            </w:pPr>
          </w:p>
        </w:tc>
        <w:tc>
          <w:tcPr>
            <w:tcW w:w="5042" w:type="dxa"/>
          </w:tcPr>
          <w:p w:rsidR="00446869" w:rsidRPr="003D4794" w:rsidRDefault="00446869" w:rsidP="00855AC0">
            <w:pPr>
              <w:pStyle w:val="a9"/>
            </w:pPr>
            <w:r w:rsidRPr="003D4794">
              <w:t>-спортивно-оздоровительных групп и групп начальной подготовки</w:t>
            </w:r>
          </w:p>
        </w:tc>
        <w:tc>
          <w:tcPr>
            <w:tcW w:w="3686" w:type="dxa"/>
          </w:tcPr>
          <w:p w:rsidR="00446869" w:rsidRPr="003D4794" w:rsidRDefault="00446869" w:rsidP="00855AC0">
            <w:pPr>
              <w:pStyle w:val="a9"/>
            </w:pPr>
            <w:r w:rsidRPr="003D4794">
              <w:t>-за каждую группу дополнительно</w:t>
            </w:r>
          </w:p>
        </w:tc>
        <w:tc>
          <w:tcPr>
            <w:tcW w:w="1134" w:type="dxa"/>
          </w:tcPr>
          <w:p w:rsidR="00446869" w:rsidRPr="003D4794" w:rsidRDefault="00446869" w:rsidP="00855AC0">
            <w:pPr>
              <w:pStyle w:val="a9"/>
            </w:pPr>
            <w:r w:rsidRPr="003D4794">
              <w:t>5</w:t>
            </w:r>
          </w:p>
        </w:tc>
      </w:tr>
      <w:tr w:rsidR="00446869" w:rsidRPr="003D4794" w:rsidTr="00855AC0">
        <w:tc>
          <w:tcPr>
            <w:tcW w:w="581" w:type="dxa"/>
          </w:tcPr>
          <w:p w:rsidR="00446869" w:rsidRPr="003D4794" w:rsidRDefault="00446869" w:rsidP="00855AC0">
            <w:pPr>
              <w:pStyle w:val="a9"/>
            </w:pPr>
          </w:p>
        </w:tc>
        <w:tc>
          <w:tcPr>
            <w:tcW w:w="5042" w:type="dxa"/>
          </w:tcPr>
          <w:p w:rsidR="00446869" w:rsidRPr="003D4794" w:rsidRDefault="00446869" w:rsidP="00855AC0">
            <w:pPr>
              <w:pStyle w:val="a9"/>
            </w:pPr>
            <w:r w:rsidRPr="003D4794">
              <w:t>-учебно-тренировочных групп</w:t>
            </w:r>
          </w:p>
        </w:tc>
        <w:tc>
          <w:tcPr>
            <w:tcW w:w="3686" w:type="dxa"/>
          </w:tcPr>
          <w:p w:rsidR="00446869" w:rsidRPr="003D4794" w:rsidRDefault="00446869" w:rsidP="00855AC0">
            <w:pPr>
              <w:pStyle w:val="a9"/>
            </w:pPr>
            <w:r w:rsidRPr="003D4794">
              <w:t>-за каждого обучающегося дополнительно</w:t>
            </w:r>
          </w:p>
        </w:tc>
        <w:tc>
          <w:tcPr>
            <w:tcW w:w="1134" w:type="dxa"/>
          </w:tcPr>
          <w:p w:rsidR="00446869" w:rsidRPr="003D4794" w:rsidRDefault="00446869" w:rsidP="00855AC0">
            <w:pPr>
              <w:pStyle w:val="a9"/>
            </w:pPr>
            <w:r w:rsidRPr="003D4794">
              <w:t>0,5</w:t>
            </w:r>
          </w:p>
        </w:tc>
      </w:tr>
      <w:tr w:rsidR="00446869" w:rsidRPr="003D4794" w:rsidTr="00855AC0">
        <w:tc>
          <w:tcPr>
            <w:tcW w:w="581" w:type="dxa"/>
          </w:tcPr>
          <w:p w:rsidR="00446869" w:rsidRPr="003D4794" w:rsidRDefault="00446869" w:rsidP="00855AC0">
            <w:pPr>
              <w:pStyle w:val="a9"/>
            </w:pPr>
          </w:p>
        </w:tc>
        <w:tc>
          <w:tcPr>
            <w:tcW w:w="5042" w:type="dxa"/>
          </w:tcPr>
          <w:p w:rsidR="00446869" w:rsidRPr="003D4794" w:rsidRDefault="00446869" w:rsidP="00855AC0">
            <w:pPr>
              <w:pStyle w:val="a9"/>
            </w:pPr>
            <w:r w:rsidRPr="003D4794">
              <w:t>-групп спортивного совершенствования</w:t>
            </w:r>
          </w:p>
        </w:tc>
        <w:tc>
          <w:tcPr>
            <w:tcW w:w="3686" w:type="dxa"/>
          </w:tcPr>
          <w:p w:rsidR="00446869" w:rsidRPr="003D4794" w:rsidRDefault="00446869" w:rsidP="00855AC0">
            <w:pPr>
              <w:pStyle w:val="a9"/>
            </w:pPr>
            <w:r w:rsidRPr="003D4794">
              <w:t>-за каждого обучающегося дополнительно</w:t>
            </w:r>
          </w:p>
        </w:tc>
        <w:tc>
          <w:tcPr>
            <w:tcW w:w="1134" w:type="dxa"/>
          </w:tcPr>
          <w:p w:rsidR="00446869" w:rsidRPr="003D4794" w:rsidRDefault="00446869" w:rsidP="00855AC0">
            <w:pPr>
              <w:pStyle w:val="a9"/>
            </w:pPr>
            <w:r w:rsidRPr="003D4794">
              <w:t>2,5</w:t>
            </w:r>
          </w:p>
        </w:tc>
      </w:tr>
      <w:tr w:rsidR="00446869" w:rsidRPr="003D4794" w:rsidTr="00855AC0">
        <w:tc>
          <w:tcPr>
            <w:tcW w:w="581" w:type="dxa"/>
          </w:tcPr>
          <w:p w:rsidR="00446869" w:rsidRPr="003D4794" w:rsidRDefault="00446869" w:rsidP="00855AC0">
            <w:pPr>
              <w:pStyle w:val="a9"/>
            </w:pPr>
          </w:p>
        </w:tc>
        <w:tc>
          <w:tcPr>
            <w:tcW w:w="5042" w:type="dxa"/>
          </w:tcPr>
          <w:p w:rsidR="00446869" w:rsidRPr="003D4794" w:rsidRDefault="00446869" w:rsidP="00855AC0">
            <w:pPr>
              <w:pStyle w:val="a9"/>
            </w:pPr>
            <w:r w:rsidRPr="003D4794">
              <w:t>-групп высшего спортивного мастерства</w:t>
            </w:r>
          </w:p>
        </w:tc>
        <w:tc>
          <w:tcPr>
            <w:tcW w:w="3686" w:type="dxa"/>
          </w:tcPr>
          <w:p w:rsidR="00446869" w:rsidRPr="003D4794" w:rsidRDefault="00446869" w:rsidP="00855AC0">
            <w:pPr>
              <w:pStyle w:val="a9"/>
            </w:pPr>
            <w:r w:rsidRPr="003D4794">
              <w:t>-за каждого обучающегося дополнительно</w:t>
            </w:r>
          </w:p>
        </w:tc>
        <w:tc>
          <w:tcPr>
            <w:tcW w:w="1134" w:type="dxa"/>
          </w:tcPr>
          <w:p w:rsidR="00446869" w:rsidRPr="003D4794" w:rsidRDefault="00446869" w:rsidP="00855AC0">
            <w:pPr>
              <w:pStyle w:val="a9"/>
            </w:pPr>
            <w:r w:rsidRPr="003D4794">
              <w:t>4,5</w:t>
            </w:r>
          </w:p>
        </w:tc>
      </w:tr>
      <w:tr w:rsidR="00446869" w:rsidRPr="003D4794" w:rsidTr="00855AC0">
        <w:tc>
          <w:tcPr>
            <w:tcW w:w="581" w:type="dxa"/>
          </w:tcPr>
          <w:p w:rsidR="00446869" w:rsidRPr="003D4794" w:rsidRDefault="00446869" w:rsidP="00855AC0">
            <w:pPr>
              <w:pStyle w:val="a9"/>
            </w:pPr>
            <w:r w:rsidRPr="003D4794">
              <w:t>12</w:t>
            </w:r>
          </w:p>
        </w:tc>
        <w:tc>
          <w:tcPr>
            <w:tcW w:w="5042" w:type="dxa"/>
          </w:tcPr>
          <w:p w:rsidR="00446869" w:rsidRPr="003D4794" w:rsidRDefault="00446869" w:rsidP="00855AC0">
            <w:pPr>
              <w:pStyle w:val="a9"/>
            </w:pPr>
            <w:r w:rsidRPr="003D4794">
              <w:t>Наличие оборудованных и используемых в образовательном процессе компьютерных классов</w:t>
            </w:r>
          </w:p>
        </w:tc>
        <w:tc>
          <w:tcPr>
            <w:tcW w:w="3686" w:type="dxa"/>
          </w:tcPr>
          <w:p w:rsidR="00446869" w:rsidRPr="003D4794" w:rsidRDefault="00446869" w:rsidP="00855AC0">
            <w:pPr>
              <w:pStyle w:val="a9"/>
            </w:pPr>
            <w:r w:rsidRPr="003D4794">
              <w:t>За каждый класс</w:t>
            </w:r>
          </w:p>
        </w:tc>
        <w:tc>
          <w:tcPr>
            <w:tcW w:w="1134" w:type="dxa"/>
          </w:tcPr>
          <w:p w:rsidR="00446869" w:rsidRPr="003D4794" w:rsidRDefault="00446869" w:rsidP="00855AC0">
            <w:pPr>
              <w:pStyle w:val="a9"/>
            </w:pPr>
            <w:r w:rsidRPr="003D4794">
              <w:t>До 10</w:t>
            </w:r>
          </w:p>
        </w:tc>
      </w:tr>
      <w:tr w:rsidR="00446869" w:rsidRPr="003D4794" w:rsidTr="00855AC0">
        <w:tc>
          <w:tcPr>
            <w:tcW w:w="581" w:type="dxa"/>
          </w:tcPr>
          <w:p w:rsidR="00446869" w:rsidRPr="003D4794" w:rsidRDefault="00446869" w:rsidP="00855AC0">
            <w:pPr>
              <w:pStyle w:val="a9"/>
            </w:pPr>
            <w:r w:rsidRPr="003D4794">
              <w:t>13</w:t>
            </w:r>
          </w:p>
        </w:tc>
        <w:tc>
          <w:tcPr>
            <w:tcW w:w="5042" w:type="dxa"/>
          </w:tcPr>
          <w:p w:rsidR="00446869" w:rsidRPr="003D4794" w:rsidRDefault="00446869" w:rsidP="00855AC0">
            <w:pPr>
              <w:pStyle w:val="a9"/>
            </w:pPr>
            <w:r w:rsidRPr="003D4794">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использования)</w:t>
            </w:r>
          </w:p>
        </w:tc>
        <w:tc>
          <w:tcPr>
            <w:tcW w:w="3686" w:type="dxa"/>
          </w:tcPr>
          <w:p w:rsidR="00446869" w:rsidRPr="003D4794" w:rsidRDefault="00446869" w:rsidP="00855AC0">
            <w:pPr>
              <w:pStyle w:val="a9"/>
            </w:pPr>
            <w:r w:rsidRPr="003D4794">
              <w:t>За каждый вид</w:t>
            </w:r>
          </w:p>
        </w:tc>
        <w:tc>
          <w:tcPr>
            <w:tcW w:w="1134" w:type="dxa"/>
          </w:tcPr>
          <w:p w:rsidR="00446869" w:rsidRPr="003D4794" w:rsidRDefault="00446869" w:rsidP="00855AC0">
            <w:pPr>
              <w:pStyle w:val="a9"/>
            </w:pPr>
            <w:r w:rsidRPr="003D4794">
              <w:t>До 15</w:t>
            </w:r>
          </w:p>
        </w:tc>
      </w:tr>
      <w:tr w:rsidR="00446869" w:rsidRPr="003D4794" w:rsidTr="00855AC0">
        <w:tc>
          <w:tcPr>
            <w:tcW w:w="581" w:type="dxa"/>
          </w:tcPr>
          <w:p w:rsidR="00446869" w:rsidRPr="003D4794" w:rsidRDefault="00446869" w:rsidP="00855AC0">
            <w:pPr>
              <w:pStyle w:val="a9"/>
            </w:pPr>
            <w:r w:rsidRPr="003D4794">
              <w:lastRenderedPageBreak/>
              <w:t>14</w:t>
            </w:r>
          </w:p>
        </w:tc>
        <w:tc>
          <w:tcPr>
            <w:tcW w:w="5042" w:type="dxa"/>
          </w:tcPr>
          <w:p w:rsidR="00446869" w:rsidRPr="003D4794" w:rsidRDefault="00446869" w:rsidP="00855AC0">
            <w:pPr>
              <w:pStyle w:val="a9"/>
            </w:pPr>
            <w:r w:rsidRPr="003D4794">
              <w:t>Наличие собственного оборудованного лицензированного здравпункта, медицинского кабинета, оздоровительно-восстановительного центра, столовой.</w:t>
            </w:r>
          </w:p>
        </w:tc>
        <w:tc>
          <w:tcPr>
            <w:tcW w:w="3686" w:type="dxa"/>
          </w:tcPr>
          <w:p w:rsidR="00446869" w:rsidRPr="003D4794" w:rsidRDefault="00446869" w:rsidP="00855AC0">
            <w:pPr>
              <w:pStyle w:val="a9"/>
            </w:pPr>
            <w:r w:rsidRPr="003D4794">
              <w:t>За каждый вид</w:t>
            </w:r>
          </w:p>
        </w:tc>
        <w:tc>
          <w:tcPr>
            <w:tcW w:w="1134" w:type="dxa"/>
          </w:tcPr>
          <w:p w:rsidR="00446869" w:rsidRPr="003D4794" w:rsidRDefault="00446869" w:rsidP="00855AC0">
            <w:pPr>
              <w:pStyle w:val="a9"/>
            </w:pPr>
          </w:p>
          <w:p w:rsidR="00446869" w:rsidRPr="003D4794" w:rsidRDefault="00446869" w:rsidP="00855AC0">
            <w:pPr>
              <w:pStyle w:val="a9"/>
            </w:pPr>
            <w:r w:rsidRPr="003D4794">
              <w:t>До 15</w:t>
            </w:r>
          </w:p>
        </w:tc>
      </w:tr>
      <w:tr w:rsidR="00446869" w:rsidRPr="003D4794" w:rsidTr="00855AC0">
        <w:tc>
          <w:tcPr>
            <w:tcW w:w="581" w:type="dxa"/>
          </w:tcPr>
          <w:p w:rsidR="00446869" w:rsidRPr="003D4794" w:rsidRDefault="00446869" w:rsidP="00855AC0">
            <w:pPr>
              <w:pStyle w:val="a9"/>
            </w:pPr>
            <w:r w:rsidRPr="003D4794">
              <w:t>15</w:t>
            </w:r>
          </w:p>
        </w:tc>
        <w:tc>
          <w:tcPr>
            <w:tcW w:w="5042" w:type="dxa"/>
          </w:tcPr>
          <w:p w:rsidR="00446869" w:rsidRPr="003D4794" w:rsidRDefault="00446869" w:rsidP="00855AC0">
            <w:pPr>
              <w:pStyle w:val="a9"/>
            </w:pPr>
            <w:r w:rsidRPr="003D4794">
              <w:t>Наличие автотранспортных средств, сельхозмашин, строительной и другой самоходной техники на балансе МОО</w:t>
            </w:r>
          </w:p>
        </w:tc>
        <w:tc>
          <w:tcPr>
            <w:tcW w:w="3686" w:type="dxa"/>
          </w:tcPr>
          <w:p w:rsidR="00446869" w:rsidRPr="003D4794" w:rsidRDefault="00446869" w:rsidP="00855AC0">
            <w:pPr>
              <w:pStyle w:val="a9"/>
            </w:pPr>
            <w:r w:rsidRPr="003D4794">
              <w:t>За каждую единицу</w:t>
            </w:r>
          </w:p>
        </w:tc>
        <w:tc>
          <w:tcPr>
            <w:tcW w:w="1134" w:type="dxa"/>
          </w:tcPr>
          <w:p w:rsidR="00446869" w:rsidRPr="003D4794" w:rsidRDefault="00446869" w:rsidP="00855AC0">
            <w:pPr>
              <w:pStyle w:val="a9"/>
            </w:pPr>
            <w:r w:rsidRPr="003D4794">
              <w:t>До 3 но не более 20</w:t>
            </w:r>
          </w:p>
        </w:tc>
      </w:tr>
      <w:tr w:rsidR="00446869" w:rsidRPr="003D4794" w:rsidTr="00855AC0">
        <w:tc>
          <w:tcPr>
            <w:tcW w:w="581" w:type="dxa"/>
          </w:tcPr>
          <w:p w:rsidR="00446869" w:rsidRPr="003D4794" w:rsidRDefault="00446869" w:rsidP="00855AC0">
            <w:pPr>
              <w:pStyle w:val="a9"/>
            </w:pPr>
            <w:r w:rsidRPr="003D4794">
              <w:t>16</w:t>
            </w:r>
          </w:p>
        </w:tc>
        <w:tc>
          <w:tcPr>
            <w:tcW w:w="5042" w:type="dxa"/>
          </w:tcPr>
          <w:p w:rsidR="00446869" w:rsidRPr="003D4794" w:rsidRDefault="00446869" w:rsidP="00855AC0">
            <w:pPr>
              <w:pStyle w:val="a9"/>
            </w:pPr>
            <w:r w:rsidRPr="003D4794">
              <w:t>Наличие загородных объектов (лагерей, баз отдыха, дач и др)</w:t>
            </w:r>
          </w:p>
        </w:tc>
        <w:tc>
          <w:tcPr>
            <w:tcW w:w="3686" w:type="dxa"/>
          </w:tcPr>
          <w:p w:rsidR="00446869" w:rsidRPr="003D4794" w:rsidRDefault="00446869" w:rsidP="00855AC0">
            <w:pPr>
              <w:pStyle w:val="a9"/>
            </w:pPr>
            <w:r w:rsidRPr="003D4794">
              <w:t>Находящиеся на балансе МОУ</w:t>
            </w:r>
          </w:p>
          <w:p w:rsidR="00446869" w:rsidRPr="003D4794" w:rsidRDefault="00446869" w:rsidP="00855AC0">
            <w:pPr>
              <w:pStyle w:val="a9"/>
            </w:pPr>
            <w:r w:rsidRPr="003D4794">
              <w:t>В других случаях</w:t>
            </w:r>
          </w:p>
        </w:tc>
        <w:tc>
          <w:tcPr>
            <w:tcW w:w="1134" w:type="dxa"/>
          </w:tcPr>
          <w:p w:rsidR="00446869" w:rsidRPr="003D4794" w:rsidRDefault="00446869" w:rsidP="00855AC0">
            <w:pPr>
              <w:pStyle w:val="a9"/>
            </w:pPr>
            <w:r w:rsidRPr="003D4794">
              <w:t>До 30</w:t>
            </w:r>
          </w:p>
          <w:p w:rsidR="00446869" w:rsidRPr="003D4794" w:rsidRDefault="00446869" w:rsidP="00855AC0">
            <w:pPr>
              <w:pStyle w:val="a9"/>
            </w:pPr>
            <w:r w:rsidRPr="003D4794">
              <w:t>До 15</w:t>
            </w:r>
          </w:p>
        </w:tc>
      </w:tr>
      <w:tr w:rsidR="00446869" w:rsidRPr="003D4794" w:rsidTr="00855AC0">
        <w:tc>
          <w:tcPr>
            <w:tcW w:w="581" w:type="dxa"/>
          </w:tcPr>
          <w:p w:rsidR="00446869" w:rsidRPr="003D4794" w:rsidRDefault="00446869" w:rsidP="00855AC0">
            <w:pPr>
              <w:pStyle w:val="a9"/>
            </w:pPr>
            <w:r w:rsidRPr="003D4794">
              <w:t>17</w:t>
            </w:r>
          </w:p>
        </w:tc>
        <w:tc>
          <w:tcPr>
            <w:tcW w:w="5042" w:type="dxa"/>
          </w:tcPr>
          <w:p w:rsidR="00446869" w:rsidRPr="003D4794" w:rsidRDefault="00446869" w:rsidP="00855AC0">
            <w:pPr>
              <w:pStyle w:val="a9"/>
            </w:pPr>
            <w:r w:rsidRPr="003D4794">
              <w:t>Наличие учебно-опытных участков (площадью не менее 0,5 га, а при орошаемом земледелии 0,25 га), парникового хозяйства, подсобного сельского хозяйства, учебного хозяйства, теплиц</w:t>
            </w:r>
          </w:p>
        </w:tc>
        <w:tc>
          <w:tcPr>
            <w:tcW w:w="3686" w:type="dxa"/>
          </w:tcPr>
          <w:p w:rsidR="00446869" w:rsidRPr="003D4794" w:rsidRDefault="00446869" w:rsidP="00855AC0">
            <w:pPr>
              <w:pStyle w:val="a9"/>
            </w:pPr>
            <w:r w:rsidRPr="003D4794">
              <w:t>За каждый вид</w:t>
            </w:r>
          </w:p>
        </w:tc>
        <w:tc>
          <w:tcPr>
            <w:tcW w:w="1134" w:type="dxa"/>
          </w:tcPr>
          <w:p w:rsidR="00446869" w:rsidRPr="003D4794" w:rsidRDefault="00446869" w:rsidP="00855AC0">
            <w:pPr>
              <w:pStyle w:val="a9"/>
            </w:pPr>
            <w:r w:rsidRPr="003D4794">
              <w:t>До 50</w:t>
            </w:r>
          </w:p>
        </w:tc>
      </w:tr>
      <w:tr w:rsidR="00446869" w:rsidRPr="003D4794" w:rsidTr="00855AC0">
        <w:tc>
          <w:tcPr>
            <w:tcW w:w="581" w:type="dxa"/>
          </w:tcPr>
          <w:p w:rsidR="00446869" w:rsidRPr="003D4794" w:rsidRDefault="00446869" w:rsidP="00855AC0">
            <w:pPr>
              <w:pStyle w:val="a9"/>
            </w:pPr>
            <w:r w:rsidRPr="003D4794">
              <w:t>18</w:t>
            </w:r>
          </w:p>
        </w:tc>
        <w:tc>
          <w:tcPr>
            <w:tcW w:w="5042" w:type="dxa"/>
          </w:tcPr>
          <w:p w:rsidR="00446869" w:rsidRPr="003D4794" w:rsidRDefault="00446869" w:rsidP="00855AC0">
            <w:pPr>
              <w:pStyle w:val="a9"/>
            </w:pPr>
            <w:r w:rsidRPr="003D4794">
              <w:t>Наличие собственных котельной, очистных и других сооружений, жилых домов</w:t>
            </w:r>
          </w:p>
        </w:tc>
        <w:tc>
          <w:tcPr>
            <w:tcW w:w="3686" w:type="dxa"/>
          </w:tcPr>
          <w:p w:rsidR="00446869" w:rsidRPr="003D4794" w:rsidRDefault="00446869" w:rsidP="00855AC0">
            <w:pPr>
              <w:pStyle w:val="a9"/>
            </w:pPr>
            <w:r w:rsidRPr="003D4794">
              <w:t>За каждый вид</w:t>
            </w:r>
          </w:p>
        </w:tc>
        <w:tc>
          <w:tcPr>
            <w:tcW w:w="1134" w:type="dxa"/>
          </w:tcPr>
          <w:p w:rsidR="00446869" w:rsidRPr="003D4794" w:rsidRDefault="00446869" w:rsidP="00855AC0">
            <w:pPr>
              <w:pStyle w:val="a9"/>
            </w:pPr>
            <w:r w:rsidRPr="003D4794">
              <w:t>До 20</w:t>
            </w:r>
          </w:p>
        </w:tc>
      </w:tr>
      <w:tr w:rsidR="00446869" w:rsidRPr="003D4794" w:rsidTr="00855AC0">
        <w:tc>
          <w:tcPr>
            <w:tcW w:w="581" w:type="dxa"/>
          </w:tcPr>
          <w:p w:rsidR="00446869" w:rsidRPr="003D4794" w:rsidRDefault="00446869" w:rsidP="00855AC0">
            <w:pPr>
              <w:pStyle w:val="a9"/>
            </w:pPr>
            <w:r w:rsidRPr="003D4794">
              <w:t>19</w:t>
            </w:r>
          </w:p>
        </w:tc>
        <w:tc>
          <w:tcPr>
            <w:tcW w:w="5042" w:type="dxa"/>
          </w:tcPr>
          <w:p w:rsidR="00446869" w:rsidRPr="003D4794" w:rsidRDefault="00446869" w:rsidP="00855AC0">
            <w:pPr>
              <w:pStyle w:val="a9"/>
            </w:pPr>
            <w:r w:rsidRPr="003D4794">
              <w:t xml:space="preserve">Наличие обучающихся в МОО, в ДОО, посещающих бесплатные секции, кружки, </w:t>
            </w:r>
          </w:p>
          <w:p w:rsidR="00446869" w:rsidRPr="003D4794" w:rsidRDefault="00446869" w:rsidP="00855AC0">
            <w:pPr>
              <w:pStyle w:val="a9"/>
            </w:pPr>
            <w:r w:rsidRPr="003D4794">
              <w:t>сту</w:t>
            </w:r>
            <w:r>
              <w:t>дии, организованные этими организациями</w:t>
            </w:r>
            <w:r w:rsidRPr="003D4794">
              <w:t xml:space="preserve"> или на их базе</w:t>
            </w:r>
          </w:p>
        </w:tc>
        <w:tc>
          <w:tcPr>
            <w:tcW w:w="3686" w:type="dxa"/>
          </w:tcPr>
          <w:p w:rsidR="00446869" w:rsidRPr="003D4794" w:rsidRDefault="00446869" w:rsidP="00855AC0">
            <w:pPr>
              <w:pStyle w:val="a9"/>
            </w:pPr>
            <w:r w:rsidRPr="003D4794">
              <w:t>За каждого обучающегося (воспитанника)</w:t>
            </w:r>
          </w:p>
        </w:tc>
        <w:tc>
          <w:tcPr>
            <w:tcW w:w="1134" w:type="dxa"/>
          </w:tcPr>
          <w:p w:rsidR="00446869" w:rsidRPr="003D4794" w:rsidRDefault="00446869" w:rsidP="00855AC0">
            <w:pPr>
              <w:pStyle w:val="a9"/>
            </w:pPr>
            <w:r w:rsidRPr="003D4794">
              <w:t>0,5</w:t>
            </w:r>
          </w:p>
        </w:tc>
      </w:tr>
      <w:tr w:rsidR="00446869" w:rsidRPr="003D4794" w:rsidTr="00855AC0">
        <w:tc>
          <w:tcPr>
            <w:tcW w:w="581" w:type="dxa"/>
          </w:tcPr>
          <w:p w:rsidR="00446869" w:rsidRPr="003D4794" w:rsidRDefault="00446869" w:rsidP="00855AC0">
            <w:pPr>
              <w:pStyle w:val="a9"/>
            </w:pPr>
            <w:r w:rsidRPr="003D4794">
              <w:t>20</w:t>
            </w:r>
          </w:p>
        </w:tc>
        <w:tc>
          <w:tcPr>
            <w:tcW w:w="5042" w:type="dxa"/>
          </w:tcPr>
          <w:p w:rsidR="00446869" w:rsidRPr="003D4794" w:rsidRDefault="00446869" w:rsidP="00855AC0">
            <w:pPr>
              <w:pStyle w:val="a9"/>
            </w:pPr>
            <w:r w:rsidRPr="003D4794">
              <w:t xml:space="preserve"> 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т д)</w:t>
            </w:r>
          </w:p>
        </w:tc>
        <w:tc>
          <w:tcPr>
            <w:tcW w:w="3686" w:type="dxa"/>
          </w:tcPr>
          <w:p w:rsidR="00446869" w:rsidRPr="003D4794" w:rsidRDefault="00446869" w:rsidP="00855AC0">
            <w:pPr>
              <w:pStyle w:val="a9"/>
            </w:pPr>
          </w:p>
          <w:p w:rsidR="00446869" w:rsidRPr="003D4794" w:rsidRDefault="00446869" w:rsidP="00855AC0">
            <w:pPr>
              <w:pStyle w:val="a9"/>
            </w:pPr>
            <w:r w:rsidRPr="003D4794">
              <w:t>За каждый вид</w:t>
            </w:r>
          </w:p>
        </w:tc>
        <w:tc>
          <w:tcPr>
            <w:tcW w:w="1134" w:type="dxa"/>
          </w:tcPr>
          <w:p w:rsidR="00446869" w:rsidRPr="003D4794" w:rsidRDefault="00446869" w:rsidP="00855AC0">
            <w:pPr>
              <w:pStyle w:val="a9"/>
            </w:pPr>
          </w:p>
          <w:p w:rsidR="00446869" w:rsidRPr="003D4794" w:rsidRDefault="00446869" w:rsidP="00855AC0">
            <w:pPr>
              <w:pStyle w:val="a9"/>
            </w:pPr>
            <w:r w:rsidRPr="003D4794">
              <w:t>До 15</w:t>
            </w:r>
          </w:p>
        </w:tc>
      </w:tr>
      <w:tr w:rsidR="00446869" w:rsidRPr="003D4794" w:rsidTr="00855AC0">
        <w:tc>
          <w:tcPr>
            <w:tcW w:w="581" w:type="dxa"/>
          </w:tcPr>
          <w:p w:rsidR="00446869" w:rsidRPr="003D4794" w:rsidRDefault="00446869" w:rsidP="00855AC0">
            <w:pPr>
              <w:pStyle w:val="a9"/>
            </w:pPr>
            <w:r w:rsidRPr="003D4794">
              <w:t>21</w:t>
            </w:r>
          </w:p>
        </w:tc>
        <w:tc>
          <w:tcPr>
            <w:tcW w:w="5042" w:type="dxa"/>
          </w:tcPr>
          <w:p w:rsidR="00446869" w:rsidRPr="003D4794" w:rsidRDefault="00446869" w:rsidP="00855AC0">
            <w:pPr>
              <w:pStyle w:val="a9"/>
            </w:pPr>
            <w:r w:rsidRPr="003D4794">
              <w:t>Наличие в МОО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w:t>
            </w:r>
            <w:r>
              <w:t>тельных организаций</w:t>
            </w:r>
            <w:r w:rsidRPr="003D4794">
              <w:t xml:space="preserve"> (классов, групп) и дошкольных ОО (групп) компенсирующего вида</w:t>
            </w:r>
          </w:p>
        </w:tc>
        <w:tc>
          <w:tcPr>
            <w:tcW w:w="3686" w:type="dxa"/>
          </w:tcPr>
          <w:p w:rsidR="00446869" w:rsidRPr="003D4794" w:rsidRDefault="00446869" w:rsidP="00855AC0">
            <w:pPr>
              <w:pStyle w:val="a9"/>
            </w:pPr>
          </w:p>
          <w:p w:rsidR="00446869" w:rsidRPr="003D4794" w:rsidRDefault="00446869" w:rsidP="00855AC0">
            <w:pPr>
              <w:pStyle w:val="a9"/>
            </w:pPr>
            <w:r w:rsidRPr="003D4794">
              <w:t>За каждого обучающегося (воспитанника)</w:t>
            </w:r>
          </w:p>
        </w:tc>
        <w:tc>
          <w:tcPr>
            <w:tcW w:w="1134" w:type="dxa"/>
          </w:tcPr>
          <w:p w:rsidR="00446869" w:rsidRPr="003D4794" w:rsidRDefault="00446869" w:rsidP="00855AC0">
            <w:pPr>
              <w:pStyle w:val="a9"/>
            </w:pPr>
            <w:r w:rsidRPr="003D4794">
              <w:t>1</w:t>
            </w:r>
          </w:p>
        </w:tc>
      </w:tr>
    </w:tbl>
    <w:p w:rsidR="00446869" w:rsidRPr="003D4794" w:rsidRDefault="00446869" w:rsidP="00446869">
      <w:pPr>
        <w:pStyle w:val="a9"/>
      </w:pPr>
    </w:p>
    <w:p w:rsidR="00446869" w:rsidRPr="003D4794" w:rsidRDefault="00446869" w:rsidP="00446869">
      <w:pPr>
        <w:pStyle w:val="a9"/>
      </w:pPr>
      <w:r w:rsidRPr="003D4794">
        <w:t>4.14.Группа по оплате труда определяется не чаще одного раза в год комиссией, утвержденной администрацией муниципального района «Бабаюртовский район» ( далее - Комиссия) в устанавливаемом им порядке на основании соответствующих документов, подтверждающих наличие ука</w:t>
      </w:r>
      <w:r>
        <w:t>занных объемных показателей МОО и ДОО</w:t>
      </w:r>
      <w:r w:rsidRPr="003D4794">
        <w:t xml:space="preserve"> и учреждений дополнительного образования, и утверждается учредителем . 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446869" w:rsidRPr="00B662B1" w:rsidRDefault="00446869" w:rsidP="00446869">
      <w:pPr>
        <w:pStyle w:val="a9"/>
        <w:rPr>
          <w:color w:val="C00000"/>
          <w:u w:val="single"/>
        </w:rPr>
      </w:pPr>
      <w:r w:rsidRPr="00B662B1">
        <w:rPr>
          <w:color w:val="C00000"/>
          <w:u w:val="single"/>
        </w:rPr>
        <w:t>(Решение СД МР от 12.11.2012 года №206-5РС)</w:t>
      </w:r>
    </w:p>
    <w:p w:rsidR="00446869" w:rsidRPr="003D4794" w:rsidRDefault="00446869" w:rsidP="00446869">
      <w:pPr>
        <w:pStyle w:val="a9"/>
        <w:rPr>
          <w:bCs/>
        </w:rPr>
      </w:pPr>
      <w:r w:rsidRPr="003D4794">
        <w:rPr>
          <w:bCs/>
        </w:rPr>
        <w:t>4.15. При наличии других показателей, не предусмотренных в данном Положении, но значительно увеличивающих объем и сложность работы в учреждении, суммарное количество баллов может быть управлением образования увеличено до 20 баллов.</w:t>
      </w:r>
    </w:p>
    <w:p w:rsidR="00446869" w:rsidRPr="003D4794" w:rsidRDefault="00446869" w:rsidP="00446869">
      <w:pPr>
        <w:pStyle w:val="a9"/>
      </w:pPr>
      <w:r w:rsidRPr="003D4794">
        <w:t>4.16.Конкретное количество баллов, предусмотренных по показателям с приставкой «до», устанавливается Комиссией.</w:t>
      </w:r>
    </w:p>
    <w:p w:rsidR="00446869" w:rsidRPr="00B662B1" w:rsidRDefault="00446869" w:rsidP="00446869">
      <w:pPr>
        <w:pStyle w:val="a9"/>
        <w:rPr>
          <w:color w:val="C00000"/>
          <w:u w:val="single"/>
        </w:rPr>
      </w:pPr>
      <w:r w:rsidRPr="00B662B1">
        <w:rPr>
          <w:color w:val="C00000"/>
          <w:u w:val="single"/>
        </w:rPr>
        <w:t>(Решение СД МР от 12.11.2012 года №206-5РС)</w:t>
      </w:r>
    </w:p>
    <w:p w:rsidR="00446869" w:rsidRPr="003D4794" w:rsidRDefault="00446869" w:rsidP="00446869">
      <w:pPr>
        <w:pStyle w:val="a9"/>
        <w:rPr>
          <w:bCs/>
        </w:rPr>
      </w:pPr>
      <w:r w:rsidRPr="003D4794">
        <w:rPr>
          <w:bCs/>
        </w:rPr>
        <w:t>4.17.При установлении группы по оплате труда руководящих работников контингент обучающихся (воспи</w:t>
      </w:r>
      <w:r>
        <w:rPr>
          <w:bCs/>
        </w:rPr>
        <w:t>танников) ОО</w:t>
      </w:r>
      <w:r w:rsidRPr="003D4794">
        <w:rPr>
          <w:bCs/>
        </w:rPr>
        <w:t xml:space="preserve"> определяется:</w:t>
      </w:r>
    </w:p>
    <w:p w:rsidR="00446869" w:rsidRPr="003D4794" w:rsidRDefault="00446869" w:rsidP="00446869">
      <w:pPr>
        <w:pStyle w:val="a9"/>
        <w:rPr>
          <w:bCs/>
        </w:rPr>
      </w:pPr>
      <w:r w:rsidRPr="003D4794">
        <w:rPr>
          <w:bCs/>
        </w:rPr>
        <w:t>- по общеобразовательным учреждениям – по списочному составу на начало учебного года;</w:t>
      </w:r>
    </w:p>
    <w:p w:rsidR="00446869" w:rsidRPr="003D4794" w:rsidRDefault="00446869" w:rsidP="00446869">
      <w:pPr>
        <w:pStyle w:val="a9"/>
        <w:rPr>
          <w:bCs/>
        </w:rPr>
      </w:pPr>
      <w:r w:rsidRPr="003D4794">
        <w:rPr>
          <w:bCs/>
        </w:rPr>
        <w:lastRenderedPageBreak/>
        <w:t>- по учреждениям дополнительного образования детей – по списочному составу постоянно обучающихся на 1 января. При этом в списочном с</w:t>
      </w:r>
      <w:r>
        <w:rPr>
          <w:bCs/>
        </w:rPr>
        <w:t>оставе обучающихся в организациях</w:t>
      </w:r>
      <w:r w:rsidRPr="003D4794">
        <w:rPr>
          <w:bCs/>
        </w:rPr>
        <w:t xml:space="preserve"> дополнительного образования детей, занимающиеся в нескольких кружках, секциях, группах, учитываются 1 раз.</w:t>
      </w:r>
    </w:p>
    <w:p w:rsidR="00446869" w:rsidRPr="003D4794" w:rsidRDefault="00446869" w:rsidP="00446869">
      <w:pPr>
        <w:pStyle w:val="a9"/>
        <w:rPr>
          <w:bCs/>
        </w:rPr>
      </w:pPr>
      <w:r w:rsidRPr="003D4794">
        <w:rPr>
          <w:bCs/>
        </w:rPr>
        <w:t>4.18.  Для определения суммы баллов за количеств</w:t>
      </w:r>
      <w:r>
        <w:rPr>
          <w:bCs/>
        </w:rPr>
        <w:t>о групп в дошкольных организациях</w:t>
      </w:r>
      <w:r w:rsidRPr="003D4794">
        <w:rPr>
          <w:bCs/>
        </w:rPr>
        <w:t xml:space="preserve">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Типовым положением предельную наполняемость групп.</w:t>
      </w:r>
    </w:p>
    <w:p w:rsidR="00446869" w:rsidRPr="003D4794" w:rsidRDefault="00446869" w:rsidP="00446869">
      <w:pPr>
        <w:pStyle w:val="a9"/>
        <w:rPr>
          <w:bCs/>
        </w:rPr>
      </w:pPr>
      <w:r w:rsidRPr="003D4794">
        <w:rPr>
          <w:bCs/>
        </w:rPr>
        <w:t>4.19. За наличие парникового, подсобного сельского, учебного хозяйств за каждый вид добавляется до 50 баллов в случае если каждый вид приносит доход школе и оно отражено в бухгалтерии управления образования.</w:t>
      </w:r>
    </w:p>
    <w:p w:rsidR="00446869" w:rsidRPr="003D4794" w:rsidRDefault="00446869" w:rsidP="00446869">
      <w:pPr>
        <w:pStyle w:val="a9"/>
        <w:rPr>
          <w:bCs/>
        </w:rPr>
      </w:pPr>
      <w:r w:rsidRPr="003D4794">
        <w:rPr>
          <w:bCs/>
        </w:rPr>
        <w:t>4.20. За руководит</w:t>
      </w:r>
      <w:r>
        <w:rPr>
          <w:bCs/>
        </w:rPr>
        <w:t>елями образовательных организациях</w:t>
      </w:r>
      <w:r w:rsidRPr="003D4794">
        <w:rPr>
          <w:bCs/>
        </w:rPr>
        <w:t>, находящимся на капитальном ремонте, сохраняется по оплате труда руководителей, определенная до начала ремонта, но не более чем на один год.</w:t>
      </w:r>
    </w:p>
    <w:p w:rsidR="00446869" w:rsidRPr="003D4794" w:rsidRDefault="00446869" w:rsidP="00446869">
      <w:pPr>
        <w:pStyle w:val="a9"/>
      </w:pPr>
      <w:r w:rsidRPr="003D4794">
        <w:t xml:space="preserve">4.21.  Администрация муниципального района «Бабаюртовский район» по обращению руководителя МОО может относить МОО, добившихся высоких и стабильных результатов работы, на одну группу по оплате труда выше по сравнению с группой, определенной по настоящим показателям. </w:t>
      </w:r>
    </w:p>
    <w:p w:rsidR="00446869" w:rsidRPr="003D4794" w:rsidRDefault="00446869" w:rsidP="00446869">
      <w:pPr>
        <w:pStyle w:val="a9"/>
        <w:rPr>
          <w:u w:val="single"/>
        </w:rPr>
      </w:pPr>
      <w:r w:rsidRPr="003D4794">
        <w:rPr>
          <w:u w:val="single"/>
        </w:rPr>
        <w:t>(Решение СД МР от 12.11.2012 года №206-5РС)</w:t>
      </w:r>
    </w:p>
    <w:p w:rsidR="00446869" w:rsidRPr="003D4794" w:rsidRDefault="00446869" w:rsidP="00446869">
      <w:pPr>
        <w:pStyle w:val="a9"/>
        <w:rPr>
          <w:bCs/>
        </w:rPr>
      </w:pPr>
      <w:r w:rsidRPr="003D4794">
        <w:rPr>
          <w:bCs/>
        </w:rPr>
        <w:t>4.22. В случае изменения размера должностного оклада руко</w:t>
      </w:r>
      <w:r>
        <w:rPr>
          <w:bCs/>
        </w:rPr>
        <w:t>водителя образовательной организации</w:t>
      </w:r>
      <w:r w:rsidRPr="003D4794">
        <w:rPr>
          <w:bCs/>
        </w:rPr>
        <w:t xml:space="preserve"> вследствие увеличения средней величины заработной платы работников, которые относятся к основному персона</w:t>
      </w:r>
      <w:r>
        <w:rPr>
          <w:bCs/>
        </w:rPr>
        <w:t>лу  возглавляемого им организации</w:t>
      </w:r>
      <w:r w:rsidRPr="003D4794">
        <w:rPr>
          <w:bCs/>
        </w:rPr>
        <w:t>, и (или) изменения группы оплаты труда руководителя об</w:t>
      </w:r>
      <w:r>
        <w:rPr>
          <w:bCs/>
        </w:rPr>
        <w:t>разовательной организации</w:t>
      </w:r>
      <w:r w:rsidRPr="003D4794">
        <w:rPr>
          <w:bCs/>
        </w:rPr>
        <w:t>, с ним заключается дополнительное соглашение к трудовому договору, предусматривающее соответствующее изменение размера должностного оклада руководителя.</w:t>
      </w:r>
    </w:p>
    <w:p w:rsidR="00446869" w:rsidRPr="003D4794" w:rsidRDefault="00446869" w:rsidP="00446869">
      <w:pPr>
        <w:pStyle w:val="a9"/>
        <w:rPr>
          <w:u w:val="single"/>
        </w:rPr>
      </w:pPr>
      <w:r w:rsidRPr="003D4794">
        <w:t>4.23.- исключен. (</w:t>
      </w:r>
      <w:r w:rsidRPr="003D4794">
        <w:rPr>
          <w:u w:val="single"/>
        </w:rPr>
        <w:t>Решение СД МР от 12.11.2012 года №206-5РС)</w:t>
      </w:r>
    </w:p>
    <w:p w:rsidR="00446869" w:rsidRPr="003D4794" w:rsidRDefault="00446869" w:rsidP="00446869">
      <w:pPr>
        <w:pStyle w:val="a9"/>
        <w:rPr>
          <w:bCs/>
        </w:rPr>
      </w:pPr>
      <w:r w:rsidRPr="003D4794">
        <w:t>4.24. Директ</w:t>
      </w:r>
      <w:r>
        <w:t>орам  образовательной организации</w:t>
      </w:r>
      <w:r w:rsidRPr="003D4794">
        <w:t xml:space="preserve"> и их замести</w:t>
      </w:r>
      <w:r>
        <w:t>телям разрешается вести в организациях</w:t>
      </w:r>
      <w:r w:rsidRPr="003D4794">
        <w:t>, в штате которых они состоят, работу по специальности, но не более 9 часов недельной нагрузки</w:t>
      </w:r>
      <w:r w:rsidRPr="003D4794">
        <w:rPr>
          <w:bCs/>
        </w:rPr>
        <w:t xml:space="preserve">. </w:t>
      </w:r>
    </w:p>
    <w:p w:rsidR="00446869" w:rsidRPr="003D4794" w:rsidRDefault="00446869" w:rsidP="00446869">
      <w:pPr>
        <w:pStyle w:val="a9"/>
        <w:rPr>
          <w:u w:val="single"/>
        </w:rPr>
      </w:pPr>
      <w:r w:rsidRPr="003D4794">
        <w:rPr>
          <w:u w:val="single"/>
        </w:rPr>
        <w:t>(Решение СД МР от 12.11.2012 года №206-5РС)</w:t>
      </w:r>
    </w:p>
    <w:p w:rsidR="00446869" w:rsidRPr="003D4794" w:rsidRDefault="00446869" w:rsidP="00446869">
      <w:pPr>
        <w:pStyle w:val="a9"/>
        <w:rPr>
          <w:bCs/>
        </w:rPr>
      </w:pPr>
      <w:r w:rsidRPr="003D4794">
        <w:rPr>
          <w:bCs/>
        </w:rPr>
        <w:t>4.25. Определение размеров заработной платы директоров и их заместителей по основной должности и работе по специальности, выполняемой в порядке совмещения, производится раздельно по каждой из должностей (виду работ).</w:t>
      </w:r>
    </w:p>
    <w:p w:rsidR="00446869" w:rsidRPr="003D4794" w:rsidRDefault="00446869" w:rsidP="00446869">
      <w:pPr>
        <w:pStyle w:val="a9"/>
        <w:rPr>
          <w:u w:val="single"/>
        </w:rPr>
      </w:pPr>
      <w:r w:rsidRPr="003D4794">
        <w:t>4.26. Размер стимулирования руководи</w:t>
      </w:r>
      <w:r>
        <w:t>теля образовательной организации</w:t>
      </w:r>
      <w:r w:rsidRPr="003D4794">
        <w:t xml:space="preserve"> должен составлять не более 5% от общего фонда стимулирован</w:t>
      </w:r>
      <w:r>
        <w:t>ия работников данной организации</w:t>
      </w:r>
      <w:r w:rsidRPr="003D4794">
        <w:t>. Конкретное значение процента от общего фон</w:t>
      </w:r>
      <w:r>
        <w:t>да стимулирования работников организации</w:t>
      </w:r>
      <w:r w:rsidRPr="003D4794">
        <w:t xml:space="preserve"> устанавливается администрацией   муниципального района.</w:t>
      </w:r>
    </w:p>
    <w:p w:rsidR="00446869" w:rsidRPr="003D4794" w:rsidRDefault="00446869" w:rsidP="00446869">
      <w:pPr>
        <w:pStyle w:val="a9"/>
      </w:pPr>
      <w:r w:rsidRPr="003D4794">
        <w:t>4.27. Стимулирование руководителе</w:t>
      </w:r>
      <w:r>
        <w:t>й общеобразовательных организаций</w:t>
      </w:r>
      <w:r w:rsidRPr="003D4794">
        <w:t xml:space="preserve"> производится из общего фонда стимулирования работников</w:t>
      </w:r>
      <w:r>
        <w:t xml:space="preserve"> общеобразовательной организации</w:t>
      </w:r>
      <w:r w:rsidRPr="003D4794">
        <w:t xml:space="preserve"> на основании «Положения о стимулировании директоро</w:t>
      </w:r>
      <w:r>
        <w:t>в общеобразовательных организаций</w:t>
      </w:r>
      <w:r w:rsidRPr="003D4794">
        <w:t xml:space="preserve"> МР «Бабаюртовский район», утверждаемого администрацией   муниципального района. </w:t>
      </w:r>
    </w:p>
    <w:p w:rsidR="00446869" w:rsidRPr="003D4794" w:rsidRDefault="00446869" w:rsidP="00446869">
      <w:pPr>
        <w:pStyle w:val="a9"/>
      </w:pPr>
      <w:r w:rsidRPr="003D4794">
        <w:t>4.28. Средства, направляемые на стимулирование руководи</w:t>
      </w:r>
      <w:r>
        <w:t>теля общеобразовательной организации</w:t>
      </w:r>
      <w:r w:rsidRPr="003D4794">
        <w:t xml:space="preserve">, определяются по «Методика расчета ежеквартальной стимулирующей доплаты руководителю общеобразовательного учреждения МР «Бабаюртовский район»», утверждаемой администрацией   муниципального района. </w:t>
      </w:r>
    </w:p>
    <w:p w:rsidR="00446869" w:rsidRPr="003D4794" w:rsidRDefault="00446869" w:rsidP="00446869">
      <w:pPr>
        <w:pStyle w:val="a9"/>
      </w:pPr>
      <w:r w:rsidRPr="003D4794">
        <w:t>4.29. Для оценки деятельности руководителя</w:t>
      </w:r>
      <w:r>
        <w:t xml:space="preserve"> общеобразовательной организации</w:t>
      </w:r>
      <w:r w:rsidRPr="003D4794">
        <w:t xml:space="preserve"> заполняется рейтинговый лист. Форма рейтингового листа утверждается администрацией   муниципального района.  </w:t>
      </w:r>
    </w:p>
    <w:p w:rsidR="00446869" w:rsidRPr="003D4794" w:rsidRDefault="00446869" w:rsidP="00446869">
      <w:pPr>
        <w:pStyle w:val="a9"/>
      </w:pPr>
      <w:r w:rsidRPr="003D4794">
        <w:t xml:space="preserve"> 4.30. Стимулирование заместителей директора производится на основании Положения о стимулировании заместителей директора, утвержденным П</w:t>
      </w:r>
      <w:r>
        <w:t>едагогическим Советом данной организации</w:t>
      </w:r>
      <w:r w:rsidRPr="003D4794">
        <w:t>.</w:t>
      </w:r>
    </w:p>
    <w:p w:rsidR="00446869" w:rsidRPr="003D4794" w:rsidRDefault="00446869" w:rsidP="00446869">
      <w:pPr>
        <w:pStyle w:val="a9"/>
        <w:rPr>
          <w:u w:val="single"/>
        </w:rPr>
      </w:pPr>
      <w:r w:rsidRPr="003D4794">
        <w:rPr>
          <w:u w:val="single"/>
        </w:rPr>
        <w:t>( П.П. 4.26-4.30 дополнены Решением СД МР от 9.10.2014 года №357-5РС)</w:t>
      </w:r>
    </w:p>
    <w:p w:rsidR="00446869" w:rsidRPr="00B377B1" w:rsidRDefault="00446869" w:rsidP="00446869">
      <w:pPr>
        <w:pStyle w:val="a9"/>
        <w:rPr>
          <w:b/>
          <w:u w:val="single"/>
        </w:rPr>
      </w:pPr>
      <w:r w:rsidRPr="00B377B1">
        <w:rPr>
          <w:b/>
          <w:u w:val="single"/>
        </w:rPr>
        <w:lastRenderedPageBreak/>
        <w:t>5.Порядок формирования штатного расписания.</w:t>
      </w:r>
    </w:p>
    <w:p w:rsidR="00446869" w:rsidRPr="003D4794" w:rsidRDefault="00446869" w:rsidP="00446869">
      <w:pPr>
        <w:pStyle w:val="a9"/>
      </w:pPr>
      <w:r w:rsidRPr="003D4794">
        <w:t>5.1. Штатное расписание МОО разрабатывается  в соответствии с принятым   Собранием депутатов муниципального района  «</w:t>
      </w:r>
      <w:r w:rsidRPr="003D4794">
        <w:rPr>
          <w:bCs/>
        </w:rPr>
        <w:t>Типовые штаты  руководящих работников административно-хозяйственного, учебно-вспомогательного и обслуживающего персонала начальных, неполных средних и средних общеобразовательных школ, детских  садов и яслей – садов</w:t>
      </w:r>
      <w:r w:rsidRPr="003D4794">
        <w:t>, дополнительных штатов хозяйственного и обслуживающего персонала общеобразовательных школ с продленным днем</w:t>
      </w:r>
      <w:r w:rsidRPr="003D4794">
        <w:rPr>
          <w:bCs/>
        </w:rPr>
        <w:t xml:space="preserve"> в муниципальном образовании  «Бабаюртовский район»»</w:t>
      </w:r>
      <w:r w:rsidRPr="003D4794">
        <w:t xml:space="preserve">  и  утверждается  приказом директора  МОО по согласованию с администрацией муниципального района.</w:t>
      </w:r>
    </w:p>
    <w:p w:rsidR="00446869" w:rsidRPr="003D4794" w:rsidRDefault="00446869" w:rsidP="00446869">
      <w:pPr>
        <w:pStyle w:val="a9"/>
        <w:rPr>
          <w:bCs/>
          <w:sz w:val="20"/>
          <w:szCs w:val="20"/>
        </w:rPr>
      </w:pPr>
      <w:r w:rsidRPr="003D4794">
        <w:rPr>
          <w:color w:val="FF0000"/>
          <w:u w:val="single"/>
        </w:rPr>
        <w:t>( В редакции РС ДМР от 12.11.2012г №206-5РС, от 30.03.2016 года № 66-6РС)</w:t>
      </w:r>
    </w:p>
    <w:p w:rsidR="00446869" w:rsidRPr="003D4794" w:rsidRDefault="00446869" w:rsidP="00446869">
      <w:pPr>
        <w:pStyle w:val="a9"/>
      </w:pPr>
      <w:r w:rsidRPr="003D4794">
        <w:t>5.2.Для выполнения работ, связанных с временным расширением объема оказываемых МОО услуг,  руководитель МОО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договора за счет средств, поступающих от приносящей доход деятельности.</w:t>
      </w:r>
    </w:p>
    <w:p w:rsidR="00446869" w:rsidRPr="003D4794" w:rsidRDefault="00446869" w:rsidP="00446869">
      <w:pPr>
        <w:pStyle w:val="a9"/>
        <w:rPr>
          <w:u w:val="single"/>
        </w:rPr>
      </w:pPr>
      <w:r w:rsidRPr="003D4794">
        <w:rPr>
          <w:u w:val="single"/>
        </w:rPr>
        <w:t>(Решение СД МР от 12.11.2012 года №206-5РС)</w:t>
      </w:r>
    </w:p>
    <w:p w:rsidR="00446869" w:rsidRPr="003D4794" w:rsidRDefault="00446869" w:rsidP="00446869">
      <w:pPr>
        <w:pStyle w:val="a9"/>
        <w:rPr>
          <w:u w:val="single"/>
        </w:rPr>
      </w:pPr>
    </w:p>
    <w:p w:rsidR="00446869" w:rsidRPr="00B662B1" w:rsidRDefault="00446869" w:rsidP="00446869">
      <w:pPr>
        <w:pStyle w:val="a9"/>
        <w:rPr>
          <w:b/>
          <w:u w:val="single"/>
        </w:rPr>
      </w:pPr>
      <w:r w:rsidRPr="00B377B1">
        <w:rPr>
          <w:b/>
          <w:u w:val="single"/>
        </w:rPr>
        <w:t>6.Расчет заработной платы работников, с которым заключен трудовой договор о работе по совместительству.</w:t>
      </w:r>
    </w:p>
    <w:p w:rsidR="00446869" w:rsidRPr="003D4794" w:rsidRDefault="00446869" w:rsidP="00446869">
      <w:pPr>
        <w:pStyle w:val="a9"/>
        <w:rPr>
          <w:bCs/>
        </w:rPr>
      </w:pPr>
      <w:r w:rsidRPr="003D4794">
        <w:rPr>
          <w:bCs/>
        </w:rPr>
        <w:t>6.1.Расчет заработной платы работников, с которыми в порядке, предусмотренном законодательством Российской Федерации, заключен трудовой договор о работе по совместительству, производится в том же порядке и размерах, предусмотренных для аналогичных категорий работ</w:t>
      </w:r>
      <w:r>
        <w:rPr>
          <w:bCs/>
        </w:rPr>
        <w:t>ников, для которых данная организация</w:t>
      </w:r>
      <w:r w:rsidRPr="003D4794">
        <w:rPr>
          <w:bCs/>
        </w:rPr>
        <w:t xml:space="preserve"> является местом основной работы.</w:t>
      </w:r>
    </w:p>
    <w:p w:rsidR="00446869" w:rsidRPr="003D4794" w:rsidRDefault="00446869" w:rsidP="00446869">
      <w:pPr>
        <w:pStyle w:val="a9"/>
        <w:rPr>
          <w:bCs/>
        </w:rPr>
      </w:pPr>
      <w:r w:rsidRPr="003D4794">
        <w:rPr>
          <w:bCs/>
        </w:rPr>
        <w:t>6.2.Работникам, занятым по совместительству, а также на условиях неполного рабочего времени, начисление доплат производится пропорционально отработанному времени.</w:t>
      </w:r>
    </w:p>
    <w:p w:rsidR="00446869" w:rsidRPr="003D4794" w:rsidRDefault="00446869" w:rsidP="00446869">
      <w:pPr>
        <w:pStyle w:val="a9"/>
      </w:pPr>
      <w:r w:rsidRPr="003D4794">
        <w:t>7.Порядок, условия и размеры выплат компенсационного характера, применяемых для работников му</w:t>
      </w:r>
      <w:r>
        <w:t>ниципальных образовательных организаций</w:t>
      </w:r>
      <w:r w:rsidRPr="003D4794">
        <w:t>, находящихся в ведении МР «Бабаюртовский район».</w:t>
      </w:r>
    </w:p>
    <w:p w:rsidR="00446869" w:rsidRPr="003D4794" w:rsidRDefault="00446869" w:rsidP="00446869">
      <w:pPr>
        <w:pStyle w:val="a9"/>
        <w:rPr>
          <w:bCs/>
        </w:rPr>
      </w:pPr>
      <w:r w:rsidRPr="003D4794">
        <w:rPr>
          <w:bCs/>
        </w:rPr>
        <w:t>7.1.В соответствии с перечнем видов выплат компенсационного характера в МОО МР «Бабаюртовский район» (далее по тексту МОО), утвержденным постановлением Правительства Республики Дагестан от 28 апреля 2009 года № 117, работникам устанавливается следующие виды выплат компенсационного характера:</w:t>
      </w:r>
    </w:p>
    <w:p w:rsidR="00446869" w:rsidRPr="003D4794" w:rsidRDefault="00446869" w:rsidP="00446869">
      <w:pPr>
        <w:pStyle w:val="a9"/>
        <w:rPr>
          <w:bCs/>
        </w:rPr>
      </w:pPr>
      <w:r w:rsidRPr="003D4794">
        <w:rPr>
          <w:bCs/>
        </w:rPr>
        <w:t>- выплаты работникам, занятым на тяжелых работах, работах с вредными и (или) опасными и иными особыми условиями труда;</w:t>
      </w:r>
    </w:p>
    <w:p w:rsidR="00446869" w:rsidRPr="003D4794" w:rsidRDefault="00446869" w:rsidP="00446869">
      <w:pPr>
        <w:pStyle w:val="a9"/>
        <w:rPr>
          <w:bCs/>
        </w:rPr>
      </w:pPr>
      <w:r w:rsidRPr="003D4794">
        <w:rPr>
          <w:bCs/>
        </w:rPr>
        <w:t>- выплаты за работу в местностях с особыми климатическими условиями (на территориях, отнесенных к высокогорной, пустынной и безводной местности);</w:t>
      </w:r>
    </w:p>
    <w:p w:rsidR="00446869" w:rsidRPr="003D4794" w:rsidRDefault="00446869" w:rsidP="00446869">
      <w:pPr>
        <w:pStyle w:val="a9"/>
        <w:rPr>
          <w:bCs/>
        </w:rPr>
      </w:pPr>
      <w:r w:rsidRPr="003D4794">
        <w:rPr>
          <w:bCs/>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46869" w:rsidRPr="003D4794" w:rsidRDefault="00446869" w:rsidP="00446869">
      <w:pPr>
        <w:pStyle w:val="a9"/>
        <w:rPr>
          <w:bCs/>
        </w:rPr>
      </w:pPr>
      <w:r w:rsidRPr="003D4794">
        <w:rPr>
          <w:bCs/>
        </w:rPr>
        <w:t>7.2. Выплаты работникам, занятым на тяжелых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446869" w:rsidRPr="003D4794" w:rsidRDefault="00446869" w:rsidP="00446869">
      <w:pPr>
        <w:pStyle w:val="a9"/>
        <w:rPr>
          <w:bCs/>
        </w:rPr>
      </w:pPr>
      <w:r w:rsidRPr="003D4794">
        <w:rPr>
          <w:bCs/>
        </w:rPr>
        <w:t xml:space="preserve">         К указанным выплатам относится доплата за работу в тяжелых и вредных  условиях труда в повышенном размере от 4</w:t>
      </w:r>
      <w:r w:rsidRPr="003D4794">
        <w:rPr>
          <w:bCs/>
          <w:vertAlign w:val="superscript"/>
        </w:rPr>
        <w:t>х</w:t>
      </w:r>
      <w:r w:rsidRPr="003D4794">
        <w:rPr>
          <w:bCs/>
        </w:rPr>
        <w:t xml:space="preserve"> до 12</w:t>
      </w:r>
      <w:r w:rsidRPr="003D4794">
        <w:rPr>
          <w:bCs/>
          <w:vertAlign w:val="superscript"/>
        </w:rPr>
        <w:t>ти</w:t>
      </w:r>
      <w:r w:rsidRPr="003D4794">
        <w:rPr>
          <w:bCs/>
        </w:rPr>
        <w:t xml:space="preserve"> процентов оклада, тарифной ставки работникам , занятым на тяжелых работах, работах с вредными и (или) опасными для здоровья и иными условиями труда, по результатам аттестации рабочих мест за время фактической занятости на таких работах.</w:t>
      </w:r>
    </w:p>
    <w:p w:rsidR="00446869" w:rsidRPr="00B377B1" w:rsidRDefault="00446869" w:rsidP="00446869">
      <w:pPr>
        <w:pStyle w:val="a9"/>
        <w:rPr>
          <w:b/>
          <w:bCs/>
        </w:rPr>
      </w:pPr>
      <w:r w:rsidRPr="00B377B1">
        <w:rPr>
          <w:b/>
          <w:bCs/>
        </w:rPr>
        <w:t>Доплата устанавливается:</w:t>
      </w:r>
    </w:p>
    <w:p w:rsidR="00446869" w:rsidRPr="003D4794" w:rsidRDefault="00446869" w:rsidP="00446869">
      <w:pPr>
        <w:pStyle w:val="a9"/>
        <w:rPr>
          <w:bCs/>
        </w:rPr>
      </w:pPr>
      <w:r w:rsidRPr="003D4794">
        <w:rPr>
          <w:bCs/>
        </w:rPr>
        <w:t>- рабочим пищеблоков (повар, кухонный рабочий);</w:t>
      </w:r>
    </w:p>
    <w:p w:rsidR="00446869" w:rsidRPr="003D4794" w:rsidRDefault="00446869" w:rsidP="00446869">
      <w:pPr>
        <w:pStyle w:val="a9"/>
        <w:rPr>
          <w:bCs/>
        </w:rPr>
      </w:pPr>
      <w:r w:rsidRPr="003D4794">
        <w:rPr>
          <w:bCs/>
        </w:rPr>
        <w:t>- рабочим прачечных (рабочий (машинист) по стирке и ремонту спецодежды, гладильщик);</w:t>
      </w:r>
    </w:p>
    <w:p w:rsidR="00446869" w:rsidRPr="003D4794" w:rsidRDefault="00446869" w:rsidP="00446869">
      <w:pPr>
        <w:pStyle w:val="a9"/>
        <w:rPr>
          <w:bCs/>
        </w:rPr>
      </w:pPr>
      <w:r w:rsidRPr="003D4794">
        <w:rPr>
          <w:bCs/>
        </w:rPr>
        <w:t>Рабочим котельник (истопник, машинист (кочегар) котельной, оператор котельной, слесарь-ремонтник);</w:t>
      </w:r>
    </w:p>
    <w:p w:rsidR="00446869" w:rsidRPr="003D4794" w:rsidRDefault="00446869" w:rsidP="00446869">
      <w:pPr>
        <w:pStyle w:val="a9"/>
        <w:rPr>
          <w:bCs/>
        </w:rPr>
      </w:pPr>
      <w:r w:rsidRPr="003D4794">
        <w:rPr>
          <w:bCs/>
        </w:rPr>
        <w:lastRenderedPageBreak/>
        <w:t>- рабочим водопроводно-канализационной службы (слесарь-сантехник, аппаратчик по химической водоочистке, машинист насосной установки);</w:t>
      </w:r>
    </w:p>
    <w:p w:rsidR="00446869" w:rsidRPr="003D4794" w:rsidRDefault="00446869" w:rsidP="00446869">
      <w:pPr>
        <w:pStyle w:val="a9"/>
        <w:rPr>
          <w:bCs/>
        </w:rPr>
      </w:pPr>
      <w:r w:rsidRPr="003D4794">
        <w:rPr>
          <w:bCs/>
        </w:rPr>
        <w:t>- рабочим хозяйственной службы (газоэлектросварщик, дезинфектор).</w:t>
      </w:r>
    </w:p>
    <w:p w:rsidR="00446869" w:rsidRPr="003D4794" w:rsidRDefault="00446869" w:rsidP="00446869">
      <w:pPr>
        <w:pStyle w:val="a9"/>
        <w:rPr>
          <w:bCs/>
        </w:rPr>
      </w:pPr>
      <w:r w:rsidRPr="003D4794">
        <w:rPr>
          <w:bCs/>
        </w:rPr>
        <w:t>Если по итогам аттестации рабочее место признается безопасным, то указанная выплата не производится.</w:t>
      </w:r>
    </w:p>
    <w:p w:rsidR="00446869" w:rsidRPr="003D4794" w:rsidRDefault="00446869" w:rsidP="00446869">
      <w:pPr>
        <w:pStyle w:val="a9"/>
        <w:rPr>
          <w:bCs/>
        </w:rPr>
      </w:pPr>
      <w:r w:rsidRPr="003D4794">
        <w:rPr>
          <w:bCs/>
        </w:rPr>
        <w:t xml:space="preserve"> Учредитель принимает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 работников.</w:t>
      </w:r>
    </w:p>
    <w:p w:rsidR="00446869" w:rsidRPr="003D4794" w:rsidRDefault="00446869" w:rsidP="00446869">
      <w:pPr>
        <w:pStyle w:val="a9"/>
        <w:rPr>
          <w:bCs/>
        </w:rPr>
      </w:pPr>
      <w:r w:rsidRPr="003D4794">
        <w:rPr>
          <w:bCs/>
        </w:rPr>
        <w:t xml:space="preserve">7.3.Выплаты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законодательством Республики Дагестан. Указанные выплаты применяются к общей сумме начисленной заработной платы по окладам (должностным окладам), ставкам заработной платы, компенсационным и стимулирующим  выплатам. </w:t>
      </w:r>
    </w:p>
    <w:p w:rsidR="00446869" w:rsidRPr="003D4794" w:rsidRDefault="00446869" w:rsidP="00446869">
      <w:pPr>
        <w:pStyle w:val="a9"/>
        <w:rPr>
          <w:bCs/>
        </w:rPr>
      </w:pPr>
      <w:r w:rsidRPr="003D4794">
        <w:rPr>
          <w:bCs/>
        </w:rPr>
        <w:t>7.4.К выплатам за работу в условиях, отклоняющихся от нормальных, для учреждений образования относятся:</w:t>
      </w:r>
    </w:p>
    <w:p w:rsidR="00446869" w:rsidRPr="003D4794" w:rsidRDefault="00446869" w:rsidP="00446869">
      <w:pPr>
        <w:pStyle w:val="a9"/>
        <w:rPr>
          <w:bCs/>
        </w:rPr>
      </w:pPr>
      <w:r w:rsidRPr="003D4794">
        <w:rPr>
          <w:bCs/>
        </w:rPr>
        <w:t xml:space="preserve">      - доплата за совмещение профессий (должностей) устанавливается в соответствии со статьей 151 Трудового кодекса Российской Федерации;</w:t>
      </w:r>
    </w:p>
    <w:p w:rsidR="00446869" w:rsidRPr="003D4794" w:rsidRDefault="00446869" w:rsidP="00446869">
      <w:pPr>
        <w:pStyle w:val="a9"/>
        <w:rPr>
          <w:bCs/>
        </w:rPr>
      </w:pPr>
      <w:r w:rsidRPr="003D4794">
        <w:rPr>
          <w:bCs/>
        </w:rPr>
        <w:t xml:space="preserve">     - доплата за расширение зоны обслуживания устанавливается в соответствии со статьей 151 Трудового кодекса Российской Федерации;</w:t>
      </w:r>
    </w:p>
    <w:p w:rsidR="00446869" w:rsidRPr="003D4794" w:rsidRDefault="00446869" w:rsidP="00446869">
      <w:pPr>
        <w:pStyle w:val="a9"/>
        <w:rPr>
          <w:bCs/>
        </w:rPr>
      </w:pPr>
      <w:r w:rsidRPr="003D4794">
        <w:rPr>
          <w:bCs/>
        </w:rPr>
        <w:t xml:space="preserve">     -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соответствии со статьей 151 Трудового кодекса Российской Федерации (данный подпункт не распространяется на директора учреждения, его заместителей и главного бухгалтера);</w:t>
      </w:r>
    </w:p>
    <w:p w:rsidR="00446869" w:rsidRPr="003D4794" w:rsidRDefault="00446869" w:rsidP="00446869">
      <w:pPr>
        <w:pStyle w:val="a9"/>
        <w:rPr>
          <w:bCs/>
        </w:rPr>
      </w:pPr>
      <w:r w:rsidRPr="003D4794">
        <w:rPr>
          <w:bCs/>
        </w:rPr>
        <w:t xml:space="preserve">     - доплата за ночное время устанавливается в соответствии со статьей 154 Трудового кодекса Российской Федерации.</w:t>
      </w:r>
    </w:p>
    <w:p w:rsidR="00446869" w:rsidRPr="003D4794" w:rsidRDefault="00446869" w:rsidP="00446869">
      <w:pPr>
        <w:pStyle w:val="a9"/>
        <w:rPr>
          <w:bCs/>
        </w:rPr>
      </w:pPr>
      <w:r>
        <w:rPr>
          <w:bCs/>
        </w:rPr>
        <w:tab/>
      </w:r>
      <w:r w:rsidRPr="003D4794">
        <w:rPr>
          <w:bCs/>
        </w:rPr>
        <w:t>Доплата за работу в ночное время с 22.00 часов до 6.00 часов устанавливается за каждый час работы в размере 50% часовой ставки (должностного оклада) с учетом доплаты за работы с вредными и (или) опасными для здоровья, тяжелыми (особо тяжелыми) и особыми условиями труда.</w:t>
      </w:r>
    </w:p>
    <w:p w:rsidR="00446869" w:rsidRPr="003D4794" w:rsidRDefault="00446869" w:rsidP="00446869">
      <w:pPr>
        <w:pStyle w:val="a9"/>
        <w:rPr>
          <w:bCs/>
        </w:rPr>
      </w:pPr>
      <w:r w:rsidRPr="003D4794">
        <w:rPr>
          <w:bCs/>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с учетом доплаты за работу с вредными и (или) опасными для здоровья, тяжелыми (особо тяжелыми) и особыми условиями труда работника на среднемесячного количества рабочих часов в соответствующем календарном году;</w:t>
      </w:r>
    </w:p>
    <w:p w:rsidR="00446869" w:rsidRPr="003D4794" w:rsidRDefault="00446869" w:rsidP="00446869">
      <w:pPr>
        <w:pStyle w:val="a9"/>
        <w:rPr>
          <w:bCs/>
        </w:rPr>
      </w:pPr>
      <w:r w:rsidRPr="003D4794">
        <w:rPr>
          <w:bCs/>
        </w:rPr>
        <w:t xml:space="preserve">     - оплата за работу в выходные и нерабочие праздничные дни устанавливается в соответствии со статьей 153 Трудового кодекса Российской Федерации;</w:t>
      </w:r>
    </w:p>
    <w:p w:rsidR="00446869" w:rsidRPr="003D4794" w:rsidRDefault="00446869" w:rsidP="00446869">
      <w:pPr>
        <w:pStyle w:val="a9"/>
        <w:rPr>
          <w:bCs/>
          <w:sz w:val="18"/>
          <w:szCs w:val="18"/>
        </w:rPr>
      </w:pPr>
      <w:r w:rsidRPr="003D4794">
        <w:rPr>
          <w:bCs/>
        </w:rPr>
        <w:t xml:space="preserve">     - выплаты за работу, не входящую в круг основных обязанностей работников, устанавливается в следующих размерах:</w:t>
      </w:r>
    </w:p>
    <w:p w:rsidR="00446869" w:rsidRPr="003D4794" w:rsidRDefault="00446869" w:rsidP="00446869">
      <w:pPr>
        <w:pStyle w:val="a9"/>
        <w:rPr>
          <w:bCs/>
          <w:sz w:val="18"/>
          <w:szCs w:val="18"/>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2800"/>
      </w:tblGrid>
      <w:tr w:rsidR="00446869" w:rsidRPr="003D4794" w:rsidTr="00855AC0">
        <w:tc>
          <w:tcPr>
            <w:tcW w:w="6805" w:type="dxa"/>
          </w:tcPr>
          <w:p w:rsidR="00446869" w:rsidRPr="003D4794" w:rsidRDefault="00446869" w:rsidP="00855AC0">
            <w:pPr>
              <w:pStyle w:val="a9"/>
              <w:rPr>
                <w:bCs/>
              </w:rPr>
            </w:pPr>
            <w:r w:rsidRPr="003D4794">
              <w:t>Основание</w:t>
            </w:r>
          </w:p>
        </w:tc>
        <w:tc>
          <w:tcPr>
            <w:tcW w:w="2800" w:type="dxa"/>
          </w:tcPr>
          <w:p w:rsidR="00446869" w:rsidRPr="003D4794" w:rsidRDefault="00446869" w:rsidP="00855AC0">
            <w:pPr>
              <w:pStyle w:val="a9"/>
              <w:rPr>
                <w:bCs/>
              </w:rPr>
            </w:pPr>
            <w:r w:rsidRPr="003D4794">
              <w:t>Размер компенсационных выплат в %</w:t>
            </w:r>
          </w:p>
        </w:tc>
      </w:tr>
      <w:tr w:rsidR="00446869" w:rsidRPr="003D4794" w:rsidTr="00855AC0">
        <w:tc>
          <w:tcPr>
            <w:tcW w:w="6805" w:type="dxa"/>
          </w:tcPr>
          <w:p w:rsidR="00446869" w:rsidRPr="003D4794" w:rsidRDefault="00446869" w:rsidP="00855AC0">
            <w:pPr>
              <w:pStyle w:val="a9"/>
              <w:rPr>
                <w:bCs/>
              </w:rPr>
            </w:pPr>
          </w:p>
          <w:p w:rsidR="00446869" w:rsidRPr="003D4794" w:rsidRDefault="00446869" w:rsidP="00855AC0">
            <w:pPr>
              <w:pStyle w:val="a9"/>
              <w:rPr>
                <w:bCs/>
              </w:rPr>
            </w:pPr>
            <w:r w:rsidRPr="003D4794">
              <w:t>За классное руководство (помимо вознаграждения, выплачиваемого за счет средств федерального бюджета):</w:t>
            </w:r>
          </w:p>
          <w:p w:rsidR="00446869" w:rsidRPr="003D4794" w:rsidRDefault="00446869" w:rsidP="00855AC0">
            <w:pPr>
              <w:pStyle w:val="a9"/>
              <w:rPr>
                <w:bCs/>
              </w:rPr>
            </w:pPr>
            <w:r w:rsidRPr="003D4794">
              <w:t>- 1-4 классы</w:t>
            </w:r>
          </w:p>
          <w:p w:rsidR="00446869" w:rsidRPr="003D4794" w:rsidRDefault="00446869" w:rsidP="00855AC0">
            <w:pPr>
              <w:pStyle w:val="a9"/>
              <w:rPr>
                <w:bCs/>
              </w:rPr>
            </w:pPr>
            <w:r w:rsidRPr="003D4794">
              <w:t>- 5-11 классы</w:t>
            </w:r>
          </w:p>
          <w:p w:rsidR="00446869" w:rsidRPr="003D4794" w:rsidRDefault="00446869" w:rsidP="00855AC0">
            <w:pPr>
              <w:pStyle w:val="a9"/>
              <w:rPr>
                <w:bCs/>
              </w:rPr>
            </w:pPr>
            <w:r w:rsidRPr="003D4794">
              <w:t>(в классах с числом учащихся менее 15 человек оплата производится в половинном размере от соответствующих доплат).</w:t>
            </w:r>
          </w:p>
          <w:p w:rsidR="00446869" w:rsidRPr="003D4794" w:rsidRDefault="00446869" w:rsidP="00855AC0">
            <w:pPr>
              <w:pStyle w:val="a9"/>
              <w:rPr>
                <w:bCs/>
              </w:rPr>
            </w:pPr>
          </w:p>
        </w:tc>
        <w:tc>
          <w:tcPr>
            <w:tcW w:w="2800" w:type="dxa"/>
          </w:tcPr>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r w:rsidRPr="003D4794">
              <w:t>15</w:t>
            </w:r>
          </w:p>
          <w:p w:rsidR="00446869" w:rsidRPr="003D4794" w:rsidRDefault="00446869" w:rsidP="00855AC0">
            <w:pPr>
              <w:pStyle w:val="a9"/>
              <w:rPr>
                <w:bCs/>
              </w:rPr>
            </w:pPr>
            <w:r w:rsidRPr="003D4794">
              <w:t>20</w:t>
            </w:r>
          </w:p>
        </w:tc>
      </w:tr>
      <w:tr w:rsidR="00446869" w:rsidRPr="003D4794" w:rsidTr="00855AC0">
        <w:tc>
          <w:tcPr>
            <w:tcW w:w="6805" w:type="dxa"/>
          </w:tcPr>
          <w:p w:rsidR="00446869" w:rsidRPr="003D4794" w:rsidRDefault="00446869" w:rsidP="00855AC0">
            <w:pPr>
              <w:pStyle w:val="a9"/>
              <w:rPr>
                <w:bCs/>
              </w:rPr>
            </w:pPr>
            <w:r w:rsidRPr="003D4794">
              <w:lastRenderedPageBreak/>
              <w:t>За проверку письменных работ:</w:t>
            </w:r>
          </w:p>
          <w:p w:rsidR="00446869" w:rsidRPr="003D4794" w:rsidRDefault="00446869" w:rsidP="00855AC0">
            <w:pPr>
              <w:pStyle w:val="a9"/>
              <w:rPr>
                <w:bCs/>
              </w:rPr>
            </w:pPr>
            <w:r w:rsidRPr="003D4794">
              <w:t>- в 1-4 классах</w:t>
            </w:r>
          </w:p>
          <w:p w:rsidR="00446869" w:rsidRPr="003D4794" w:rsidRDefault="00446869" w:rsidP="00855AC0">
            <w:pPr>
              <w:pStyle w:val="a9"/>
              <w:rPr>
                <w:bCs/>
              </w:rPr>
            </w:pPr>
            <w:r w:rsidRPr="003D4794">
              <w:t xml:space="preserve">- по родному языку русской школы и русскому языку национальной школы </w:t>
            </w:r>
          </w:p>
          <w:p w:rsidR="00446869" w:rsidRPr="003D4794" w:rsidRDefault="00446869" w:rsidP="00855AC0">
            <w:pPr>
              <w:pStyle w:val="a9"/>
              <w:rPr>
                <w:bCs/>
              </w:rPr>
            </w:pPr>
            <w:r w:rsidRPr="003D4794">
              <w:t xml:space="preserve">- по русскому и литературе в 5-11 классах </w:t>
            </w:r>
          </w:p>
          <w:p w:rsidR="00446869" w:rsidRPr="003D4794" w:rsidRDefault="00446869" w:rsidP="00855AC0">
            <w:pPr>
              <w:pStyle w:val="a9"/>
              <w:rPr>
                <w:bCs/>
              </w:rPr>
            </w:pPr>
            <w:r w:rsidRPr="003D4794">
              <w:t>- по математике, иностранному языку</w:t>
            </w:r>
          </w:p>
          <w:p w:rsidR="00446869" w:rsidRPr="003D4794" w:rsidRDefault="00446869" w:rsidP="00855AC0">
            <w:pPr>
              <w:pStyle w:val="a9"/>
              <w:rPr>
                <w:bCs/>
              </w:rPr>
            </w:pPr>
            <w:r w:rsidRPr="003D4794">
              <w:t>- по химии, физике, черчению</w:t>
            </w:r>
          </w:p>
          <w:p w:rsidR="00446869" w:rsidRPr="003D4794" w:rsidRDefault="00446869" w:rsidP="00855AC0">
            <w:pPr>
              <w:pStyle w:val="a9"/>
              <w:rPr>
                <w:bCs/>
              </w:rPr>
            </w:pPr>
            <w:r w:rsidRPr="003D4794">
              <w:t>(в классах с числом учащихся менее 15 человек оплата за проверку письменных работ производится в половинном размере от соответствующих доплат. Оплата производится с учетом установленных норм учебной нагрузки).</w:t>
            </w:r>
          </w:p>
          <w:p w:rsidR="00446869" w:rsidRPr="003D4794" w:rsidRDefault="00446869" w:rsidP="00855AC0">
            <w:pPr>
              <w:pStyle w:val="a9"/>
              <w:rPr>
                <w:bCs/>
              </w:rPr>
            </w:pPr>
          </w:p>
        </w:tc>
        <w:tc>
          <w:tcPr>
            <w:tcW w:w="2800" w:type="dxa"/>
          </w:tcPr>
          <w:p w:rsidR="00446869" w:rsidRPr="003D4794" w:rsidRDefault="00446869" w:rsidP="00855AC0">
            <w:pPr>
              <w:pStyle w:val="a9"/>
              <w:rPr>
                <w:bCs/>
              </w:rPr>
            </w:pPr>
          </w:p>
          <w:p w:rsidR="00446869" w:rsidRPr="003D4794" w:rsidRDefault="00446869" w:rsidP="00855AC0">
            <w:pPr>
              <w:pStyle w:val="a9"/>
              <w:rPr>
                <w:bCs/>
              </w:rPr>
            </w:pPr>
            <w:r w:rsidRPr="003D4794">
              <w:t>15</w:t>
            </w:r>
          </w:p>
          <w:p w:rsidR="00446869" w:rsidRPr="003D4794" w:rsidRDefault="00446869" w:rsidP="00855AC0">
            <w:pPr>
              <w:pStyle w:val="a9"/>
              <w:rPr>
                <w:bCs/>
              </w:rPr>
            </w:pPr>
            <w:r w:rsidRPr="003D4794">
              <w:t>15</w:t>
            </w:r>
          </w:p>
          <w:p w:rsidR="00446869" w:rsidRPr="003D4794" w:rsidRDefault="00446869" w:rsidP="00855AC0">
            <w:pPr>
              <w:pStyle w:val="a9"/>
              <w:rPr>
                <w:bCs/>
              </w:rPr>
            </w:pPr>
          </w:p>
          <w:p w:rsidR="00446869" w:rsidRPr="003D4794" w:rsidRDefault="00446869" w:rsidP="00855AC0">
            <w:pPr>
              <w:pStyle w:val="a9"/>
              <w:rPr>
                <w:bCs/>
              </w:rPr>
            </w:pPr>
            <w:r w:rsidRPr="003D4794">
              <w:t>15</w:t>
            </w:r>
          </w:p>
          <w:p w:rsidR="00446869" w:rsidRPr="003D4794" w:rsidRDefault="00446869" w:rsidP="00855AC0">
            <w:pPr>
              <w:pStyle w:val="a9"/>
              <w:rPr>
                <w:bCs/>
              </w:rPr>
            </w:pPr>
            <w:r w:rsidRPr="003D4794">
              <w:t>10</w:t>
            </w:r>
          </w:p>
          <w:p w:rsidR="00446869" w:rsidRPr="003D4794" w:rsidRDefault="00446869" w:rsidP="00855AC0">
            <w:pPr>
              <w:pStyle w:val="a9"/>
              <w:rPr>
                <w:bCs/>
              </w:rPr>
            </w:pPr>
            <w:r w:rsidRPr="003D4794">
              <w:t>5</w:t>
            </w:r>
          </w:p>
          <w:p w:rsidR="00446869" w:rsidRPr="003D4794" w:rsidRDefault="00446869" w:rsidP="00855AC0">
            <w:pPr>
              <w:pStyle w:val="a9"/>
              <w:rPr>
                <w:bCs/>
              </w:rPr>
            </w:pPr>
          </w:p>
        </w:tc>
      </w:tr>
      <w:tr w:rsidR="00446869" w:rsidRPr="003D4794" w:rsidTr="00855AC0">
        <w:tc>
          <w:tcPr>
            <w:tcW w:w="6805" w:type="dxa"/>
          </w:tcPr>
          <w:p w:rsidR="00446869" w:rsidRPr="003D4794" w:rsidRDefault="00446869" w:rsidP="00855AC0">
            <w:pPr>
              <w:pStyle w:val="a9"/>
              <w:rPr>
                <w:bCs/>
              </w:rPr>
            </w:pPr>
            <w:r w:rsidRPr="003D4794">
              <w:t>За заведование кабинетами, лабораториями (количество оплачиваемых кабинетов не должно превышать 15 по средней школе, 3-по основной школе, за исключением кабинетов ОБЖ):</w:t>
            </w:r>
          </w:p>
          <w:p w:rsidR="00446869" w:rsidRPr="003D4794" w:rsidRDefault="00446869" w:rsidP="00855AC0">
            <w:pPr>
              <w:pStyle w:val="a9"/>
              <w:rPr>
                <w:bCs/>
              </w:rPr>
            </w:pPr>
            <w:r w:rsidRPr="003D4794">
              <w:t>- общеобразовательные школы</w:t>
            </w:r>
          </w:p>
        </w:tc>
        <w:tc>
          <w:tcPr>
            <w:tcW w:w="2800" w:type="dxa"/>
          </w:tcPr>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r w:rsidRPr="003D4794">
              <w:t>10</w:t>
            </w:r>
          </w:p>
        </w:tc>
      </w:tr>
      <w:tr w:rsidR="00446869" w:rsidRPr="003D4794" w:rsidTr="00855AC0">
        <w:tc>
          <w:tcPr>
            <w:tcW w:w="6805" w:type="dxa"/>
          </w:tcPr>
          <w:p w:rsidR="00446869" w:rsidRPr="003D4794" w:rsidRDefault="00446869" w:rsidP="00855AC0">
            <w:pPr>
              <w:pStyle w:val="a9"/>
              <w:rPr>
                <w:bCs/>
              </w:rPr>
            </w:pPr>
            <w:r w:rsidRPr="003D4794">
              <w:t>За руководство методическими объединениями, цикловыми и предметными комиссиями в общеобразовательных школах</w:t>
            </w:r>
          </w:p>
        </w:tc>
        <w:tc>
          <w:tcPr>
            <w:tcW w:w="2800" w:type="dxa"/>
          </w:tcPr>
          <w:p w:rsidR="00446869" w:rsidRPr="003D4794" w:rsidRDefault="00446869" w:rsidP="00855AC0">
            <w:pPr>
              <w:pStyle w:val="a9"/>
              <w:rPr>
                <w:bCs/>
              </w:rPr>
            </w:pPr>
          </w:p>
          <w:p w:rsidR="00446869" w:rsidRPr="003D4794" w:rsidRDefault="00446869" w:rsidP="00855AC0">
            <w:pPr>
              <w:pStyle w:val="a9"/>
              <w:rPr>
                <w:bCs/>
              </w:rPr>
            </w:pPr>
            <w:r w:rsidRPr="003D4794">
              <w:t>10-15</w:t>
            </w:r>
            <w:r w:rsidRPr="003D4794">
              <w:rPr>
                <w:color w:val="FF0000"/>
              </w:rPr>
              <w:t>-  исключен РСДМР от 30.07.20113г №267-5РС</w:t>
            </w:r>
          </w:p>
        </w:tc>
      </w:tr>
      <w:tr w:rsidR="00446869" w:rsidRPr="003D4794" w:rsidTr="00855AC0">
        <w:tc>
          <w:tcPr>
            <w:tcW w:w="6805" w:type="dxa"/>
          </w:tcPr>
          <w:p w:rsidR="00446869" w:rsidRPr="003D4794" w:rsidRDefault="00446869" w:rsidP="00855AC0">
            <w:pPr>
              <w:pStyle w:val="a9"/>
              <w:rPr>
                <w:bCs/>
              </w:rPr>
            </w:pPr>
            <w:r w:rsidRPr="003D4794">
              <w:t>За заведование вечерней школой при количестве учащихся:</w:t>
            </w:r>
          </w:p>
          <w:p w:rsidR="00446869" w:rsidRPr="003D4794" w:rsidRDefault="00446869" w:rsidP="00855AC0">
            <w:pPr>
              <w:pStyle w:val="a9"/>
              <w:rPr>
                <w:bCs/>
              </w:rPr>
            </w:pPr>
            <w:r w:rsidRPr="003D4794">
              <w:t>- от 100 до 125 человек</w:t>
            </w:r>
          </w:p>
          <w:p w:rsidR="00446869" w:rsidRPr="003D4794" w:rsidRDefault="00446869" w:rsidP="00855AC0">
            <w:pPr>
              <w:pStyle w:val="a9"/>
              <w:rPr>
                <w:bCs/>
              </w:rPr>
            </w:pPr>
            <w:r w:rsidRPr="003D4794">
              <w:t>- от 126 до 150 человек</w:t>
            </w:r>
          </w:p>
          <w:p w:rsidR="00446869" w:rsidRPr="003D4794" w:rsidRDefault="00446869" w:rsidP="00855AC0">
            <w:pPr>
              <w:pStyle w:val="a9"/>
              <w:rPr>
                <w:bCs/>
              </w:rPr>
            </w:pPr>
            <w:r w:rsidRPr="003D4794">
              <w:t>- от 151 до 200 человек</w:t>
            </w:r>
          </w:p>
        </w:tc>
        <w:tc>
          <w:tcPr>
            <w:tcW w:w="2800" w:type="dxa"/>
          </w:tcPr>
          <w:p w:rsidR="00446869" w:rsidRPr="003D4794" w:rsidRDefault="00446869" w:rsidP="00855AC0">
            <w:pPr>
              <w:pStyle w:val="a9"/>
              <w:rPr>
                <w:bCs/>
              </w:rPr>
            </w:pPr>
          </w:p>
          <w:p w:rsidR="00446869" w:rsidRPr="003D4794" w:rsidRDefault="00446869" w:rsidP="00855AC0">
            <w:pPr>
              <w:pStyle w:val="a9"/>
              <w:rPr>
                <w:bCs/>
              </w:rPr>
            </w:pPr>
            <w:r w:rsidRPr="003D4794">
              <w:t>18</w:t>
            </w:r>
          </w:p>
          <w:p w:rsidR="00446869" w:rsidRPr="003D4794" w:rsidRDefault="00446869" w:rsidP="00855AC0">
            <w:pPr>
              <w:pStyle w:val="a9"/>
              <w:rPr>
                <w:bCs/>
              </w:rPr>
            </w:pPr>
            <w:r w:rsidRPr="003D4794">
              <w:t>20</w:t>
            </w:r>
          </w:p>
          <w:p w:rsidR="00446869" w:rsidRPr="003D4794" w:rsidRDefault="00446869" w:rsidP="00855AC0">
            <w:pPr>
              <w:pStyle w:val="a9"/>
              <w:rPr>
                <w:bCs/>
              </w:rPr>
            </w:pPr>
            <w:r w:rsidRPr="003D4794">
              <w:t>25</w:t>
            </w:r>
          </w:p>
        </w:tc>
      </w:tr>
      <w:tr w:rsidR="00446869" w:rsidRPr="003D4794" w:rsidTr="00855AC0">
        <w:tc>
          <w:tcPr>
            <w:tcW w:w="6805" w:type="dxa"/>
          </w:tcPr>
          <w:p w:rsidR="00446869" w:rsidRPr="003D4794" w:rsidRDefault="00446869" w:rsidP="00855AC0">
            <w:pPr>
              <w:pStyle w:val="a9"/>
              <w:rPr>
                <w:bCs/>
              </w:rPr>
            </w:pPr>
            <w:r w:rsidRPr="003D4794">
              <w:t>За обслуживание вычислительной техники за каждый работающий компьютер (при наличии в штате техника, договора на эксплуатацию доплата не производится)</w:t>
            </w:r>
          </w:p>
        </w:tc>
        <w:tc>
          <w:tcPr>
            <w:tcW w:w="2800" w:type="dxa"/>
          </w:tcPr>
          <w:p w:rsidR="00446869" w:rsidRPr="003D4794" w:rsidRDefault="00446869" w:rsidP="00855AC0">
            <w:pPr>
              <w:pStyle w:val="a9"/>
              <w:rPr>
                <w:bCs/>
              </w:rPr>
            </w:pPr>
            <w:r w:rsidRPr="003D4794">
              <w:t>50</w:t>
            </w:r>
          </w:p>
          <w:p w:rsidR="00446869" w:rsidRPr="003D4794" w:rsidRDefault="00446869" w:rsidP="00855AC0">
            <w:pPr>
              <w:pStyle w:val="a9"/>
              <w:rPr>
                <w:bCs/>
              </w:rPr>
            </w:pPr>
            <w:r w:rsidRPr="003D4794">
              <w:t>(но не более 50 на учреждение)</w:t>
            </w:r>
          </w:p>
        </w:tc>
      </w:tr>
      <w:tr w:rsidR="00446869" w:rsidRPr="003D4794" w:rsidTr="00855AC0">
        <w:tc>
          <w:tcPr>
            <w:tcW w:w="6805" w:type="dxa"/>
          </w:tcPr>
          <w:p w:rsidR="00446869" w:rsidRPr="003D4794" w:rsidRDefault="00446869" w:rsidP="00855AC0">
            <w:pPr>
              <w:pStyle w:val="a9"/>
              <w:rPr>
                <w:bCs/>
              </w:rPr>
            </w:pPr>
            <w:r w:rsidRPr="003D4794">
              <w:t>За заведование учебно-опытным (учебным) участком:</w:t>
            </w:r>
          </w:p>
          <w:p w:rsidR="00446869" w:rsidRPr="003D4794" w:rsidRDefault="00446869" w:rsidP="00855AC0">
            <w:pPr>
              <w:pStyle w:val="a9"/>
              <w:rPr>
                <w:bCs/>
              </w:rPr>
            </w:pPr>
            <w:r w:rsidRPr="003D4794">
              <w:t>- основные школы</w:t>
            </w:r>
          </w:p>
          <w:p w:rsidR="00446869" w:rsidRPr="003D4794" w:rsidRDefault="00446869" w:rsidP="00855AC0">
            <w:pPr>
              <w:pStyle w:val="a9"/>
              <w:rPr>
                <w:bCs/>
              </w:rPr>
            </w:pPr>
            <w:r w:rsidRPr="003D4794">
              <w:t>Средние школы</w:t>
            </w:r>
          </w:p>
          <w:p w:rsidR="00446869" w:rsidRPr="003D4794" w:rsidRDefault="00446869" w:rsidP="00855AC0">
            <w:pPr>
              <w:pStyle w:val="a9"/>
              <w:rPr>
                <w:bCs/>
              </w:rPr>
            </w:pPr>
            <w:r w:rsidRPr="003D4794">
              <w:t xml:space="preserve"> (при наличии в штате агронома доплата не производится.  Доплата производится только в период выполнения сельскохозяйственных работ и на основании проведенных учебно-опытных работ. Оплате подлежат участки площадью не менее 0,3 га)</w:t>
            </w:r>
          </w:p>
        </w:tc>
        <w:tc>
          <w:tcPr>
            <w:tcW w:w="2800" w:type="dxa"/>
          </w:tcPr>
          <w:p w:rsidR="00446869" w:rsidRPr="003D4794" w:rsidRDefault="00446869" w:rsidP="00855AC0">
            <w:pPr>
              <w:pStyle w:val="a9"/>
              <w:rPr>
                <w:bCs/>
              </w:rPr>
            </w:pPr>
          </w:p>
          <w:p w:rsidR="00446869" w:rsidRPr="003D4794" w:rsidRDefault="00446869" w:rsidP="00855AC0">
            <w:pPr>
              <w:pStyle w:val="a9"/>
              <w:rPr>
                <w:bCs/>
              </w:rPr>
            </w:pPr>
            <w:r w:rsidRPr="003D4794">
              <w:t>10</w:t>
            </w:r>
          </w:p>
          <w:p w:rsidR="00446869" w:rsidRPr="003D4794" w:rsidRDefault="00446869" w:rsidP="00855AC0">
            <w:pPr>
              <w:pStyle w:val="a9"/>
              <w:rPr>
                <w:bCs/>
              </w:rPr>
            </w:pPr>
            <w:r w:rsidRPr="003D4794">
              <w:t>15</w:t>
            </w:r>
          </w:p>
        </w:tc>
      </w:tr>
      <w:tr w:rsidR="00446869" w:rsidRPr="003D4794" w:rsidTr="00855AC0">
        <w:tc>
          <w:tcPr>
            <w:tcW w:w="6805" w:type="dxa"/>
          </w:tcPr>
          <w:p w:rsidR="00446869" w:rsidRPr="003D4794" w:rsidRDefault="00446869" w:rsidP="00855AC0">
            <w:pPr>
              <w:pStyle w:val="a9"/>
              <w:rPr>
                <w:bCs/>
              </w:rPr>
            </w:pPr>
            <w:r w:rsidRPr="003D4794">
              <w:t>За руководство профсоюзной организацией:</w:t>
            </w:r>
          </w:p>
          <w:p w:rsidR="00446869" w:rsidRPr="003D4794" w:rsidRDefault="00446869" w:rsidP="00855AC0">
            <w:pPr>
              <w:pStyle w:val="a9"/>
              <w:rPr>
                <w:bCs/>
              </w:rPr>
            </w:pPr>
            <w:r w:rsidRPr="003D4794">
              <w:t>-председатель профсоюзного комитета работников образовательного учреждения</w:t>
            </w:r>
          </w:p>
        </w:tc>
        <w:tc>
          <w:tcPr>
            <w:tcW w:w="2800" w:type="dxa"/>
          </w:tcPr>
          <w:p w:rsidR="00446869" w:rsidRPr="003D4794" w:rsidRDefault="00446869" w:rsidP="00855AC0">
            <w:pPr>
              <w:pStyle w:val="a9"/>
              <w:rPr>
                <w:bCs/>
              </w:rPr>
            </w:pPr>
          </w:p>
          <w:p w:rsidR="00446869" w:rsidRPr="003D4794" w:rsidRDefault="00446869" w:rsidP="00855AC0">
            <w:pPr>
              <w:pStyle w:val="a9"/>
              <w:rPr>
                <w:bCs/>
              </w:rPr>
            </w:pPr>
            <w:r w:rsidRPr="003D4794">
              <w:t>15</w:t>
            </w:r>
            <w:r w:rsidRPr="003D4794">
              <w:rPr>
                <w:color w:val="FF0000"/>
              </w:rPr>
              <w:t>-  исключен РСДМР от 30.07.20113г №267-5РС</w:t>
            </w:r>
          </w:p>
        </w:tc>
      </w:tr>
      <w:tr w:rsidR="00446869" w:rsidRPr="003D4794" w:rsidTr="00855AC0">
        <w:tc>
          <w:tcPr>
            <w:tcW w:w="6805" w:type="dxa"/>
          </w:tcPr>
          <w:p w:rsidR="00446869" w:rsidRPr="003D4794" w:rsidRDefault="00446869" w:rsidP="00855AC0">
            <w:pPr>
              <w:pStyle w:val="a9"/>
              <w:rPr>
                <w:bCs/>
              </w:rPr>
            </w:pPr>
            <w:r w:rsidRPr="003D4794">
              <w:t>За заведование учебными мастерскими (исполнение обязанностей мастера) в учреждениях с числом классов, классов комплектов:</w:t>
            </w:r>
          </w:p>
          <w:p w:rsidR="00446869" w:rsidRPr="003D4794" w:rsidRDefault="00446869" w:rsidP="00855AC0">
            <w:pPr>
              <w:pStyle w:val="a9"/>
              <w:rPr>
                <w:bCs/>
              </w:rPr>
            </w:pPr>
            <w:r w:rsidRPr="003D4794">
              <w:t>- до 10</w:t>
            </w:r>
          </w:p>
          <w:p w:rsidR="00446869" w:rsidRPr="003D4794" w:rsidRDefault="00446869" w:rsidP="00855AC0">
            <w:pPr>
              <w:pStyle w:val="a9"/>
              <w:rPr>
                <w:bCs/>
              </w:rPr>
            </w:pPr>
            <w:r w:rsidRPr="003D4794">
              <w:t>- от 10 до 20</w:t>
            </w:r>
          </w:p>
          <w:p w:rsidR="00446869" w:rsidRPr="003D4794" w:rsidRDefault="00446869" w:rsidP="00855AC0">
            <w:pPr>
              <w:pStyle w:val="a9"/>
              <w:rPr>
                <w:bCs/>
              </w:rPr>
            </w:pPr>
            <w:r w:rsidRPr="003D4794">
              <w:t>- 21 и выше</w:t>
            </w:r>
          </w:p>
        </w:tc>
        <w:tc>
          <w:tcPr>
            <w:tcW w:w="2800" w:type="dxa"/>
          </w:tcPr>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r w:rsidRPr="003D4794">
              <w:t>10</w:t>
            </w:r>
          </w:p>
          <w:p w:rsidR="00446869" w:rsidRPr="003D4794" w:rsidRDefault="00446869" w:rsidP="00855AC0">
            <w:pPr>
              <w:pStyle w:val="a9"/>
              <w:rPr>
                <w:bCs/>
              </w:rPr>
            </w:pPr>
            <w:r w:rsidRPr="003D4794">
              <w:t>15</w:t>
            </w:r>
          </w:p>
          <w:p w:rsidR="00446869" w:rsidRPr="003D4794" w:rsidRDefault="00446869" w:rsidP="00855AC0">
            <w:pPr>
              <w:pStyle w:val="a9"/>
              <w:rPr>
                <w:bCs/>
              </w:rPr>
            </w:pPr>
            <w:r w:rsidRPr="003D4794">
              <w:t>20</w:t>
            </w:r>
          </w:p>
        </w:tc>
      </w:tr>
      <w:tr w:rsidR="00446869" w:rsidRPr="003D4794" w:rsidTr="00855AC0">
        <w:tc>
          <w:tcPr>
            <w:tcW w:w="6805" w:type="dxa"/>
          </w:tcPr>
          <w:p w:rsidR="00446869" w:rsidRPr="003D4794" w:rsidRDefault="00446869" w:rsidP="00855AC0">
            <w:pPr>
              <w:pStyle w:val="a9"/>
              <w:rPr>
                <w:bCs/>
              </w:rPr>
            </w:pPr>
            <w:r w:rsidRPr="003D4794">
              <w:t>При наличии комбинированных мастерских:</w:t>
            </w:r>
          </w:p>
          <w:p w:rsidR="00446869" w:rsidRPr="003D4794" w:rsidRDefault="00446869" w:rsidP="00855AC0">
            <w:pPr>
              <w:pStyle w:val="a9"/>
              <w:rPr>
                <w:bCs/>
              </w:rPr>
            </w:pPr>
            <w:r w:rsidRPr="003D4794">
              <w:t>- до 10</w:t>
            </w:r>
          </w:p>
          <w:p w:rsidR="00446869" w:rsidRPr="003D4794" w:rsidRDefault="00446869" w:rsidP="00855AC0">
            <w:pPr>
              <w:pStyle w:val="a9"/>
              <w:rPr>
                <w:bCs/>
              </w:rPr>
            </w:pPr>
            <w:r w:rsidRPr="003D4794">
              <w:t>- от 11 до 20</w:t>
            </w:r>
          </w:p>
          <w:p w:rsidR="00446869" w:rsidRPr="003D4794" w:rsidRDefault="00446869" w:rsidP="00855AC0">
            <w:pPr>
              <w:pStyle w:val="a9"/>
              <w:rPr>
                <w:bCs/>
              </w:rPr>
            </w:pPr>
            <w:r w:rsidRPr="003D4794">
              <w:t xml:space="preserve">- 21 и выше (за выполнение обязанностей мастера учебных мастерских, в которых ведутся занятия по обслуживающим видам труда, доплата производится как за одну мастерскую, независимо от количества помещений, в которых она </w:t>
            </w:r>
            <w:r w:rsidRPr="003D4794">
              <w:lastRenderedPageBreak/>
              <w:t>размещена).</w:t>
            </w:r>
          </w:p>
        </w:tc>
        <w:tc>
          <w:tcPr>
            <w:tcW w:w="2800" w:type="dxa"/>
          </w:tcPr>
          <w:p w:rsidR="00446869" w:rsidRPr="003D4794" w:rsidRDefault="00446869" w:rsidP="00855AC0">
            <w:pPr>
              <w:pStyle w:val="a9"/>
              <w:rPr>
                <w:bCs/>
              </w:rPr>
            </w:pPr>
          </w:p>
          <w:p w:rsidR="00446869" w:rsidRPr="003D4794" w:rsidRDefault="00446869" w:rsidP="00855AC0">
            <w:pPr>
              <w:pStyle w:val="a9"/>
              <w:rPr>
                <w:bCs/>
              </w:rPr>
            </w:pPr>
            <w:r w:rsidRPr="003D4794">
              <w:t>20</w:t>
            </w:r>
          </w:p>
          <w:p w:rsidR="00446869" w:rsidRPr="003D4794" w:rsidRDefault="00446869" w:rsidP="00855AC0">
            <w:pPr>
              <w:pStyle w:val="a9"/>
              <w:rPr>
                <w:bCs/>
              </w:rPr>
            </w:pPr>
            <w:r w:rsidRPr="003D4794">
              <w:t>30</w:t>
            </w:r>
          </w:p>
          <w:p w:rsidR="00446869" w:rsidRPr="003D4794" w:rsidRDefault="00446869" w:rsidP="00855AC0">
            <w:pPr>
              <w:pStyle w:val="a9"/>
              <w:rPr>
                <w:bCs/>
              </w:rPr>
            </w:pPr>
            <w:r w:rsidRPr="003D4794">
              <w:t>35</w:t>
            </w:r>
          </w:p>
        </w:tc>
      </w:tr>
      <w:tr w:rsidR="00446869" w:rsidRPr="003D4794" w:rsidTr="00855AC0">
        <w:tc>
          <w:tcPr>
            <w:tcW w:w="6805" w:type="dxa"/>
          </w:tcPr>
          <w:p w:rsidR="00446869" w:rsidRPr="003D4794" w:rsidRDefault="00446869" w:rsidP="00855AC0">
            <w:pPr>
              <w:pStyle w:val="a9"/>
              <w:rPr>
                <w:bCs/>
              </w:rPr>
            </w:pPr>
            <w:r w:rsidRPr="003D4794">
              <w:lastRenderedPageBreak/>
              <w:t>За проведение внеклассной работы по физическому воспитанию:</w:t>
            </w:r>
          </w:p>
          <w:p w:rsidR="00446869" w:rsidRPr="003D4794" w:rsidRDefault="00446869" w:rsidP="00855AC0">
            <w:pPr>
              <w:pStyle w:val="a9"/>
              <w:rPr>
                <w:bCs/>
              </w:rPr>
            </w:pPr>
            <w:r w:rsidRPr="003D4794">
              <w:t>в общеобразовательных учреждениях с числом классов, класс-комплектов:</w:t>
            </w:r>
          </w:p>
          <w:p w:rsidR="00446869" w:rsidRPr="003D4794" w:rsidRDefault="00446869" w:rsidP="00855AC0">
            <w:pPr>
              <w:pStyle w:val="a9"/>
              <w:rPr>
                <w:bCs/>
              </w:rPr>
            </w:pPr>
            <w:r w:rsidRPr="003D4794">
              <w:t>- 11-19</w:t>
            </w:r>
          </w:p>
          <w:p w:rsidR="00446869" w:rsidRPr="003D4794" w:rsidRDefault="00446869" w:rsidP="00855AC0">
            <w:pPr>
              <w:pStyle w:val="a9"/>
              <w:rPr>
                <w:bCs/>
              </w:rPr>
            </w:pPr>
            <w:r w:rsidRPr="003D4794">
              <w:t>- 20-29</w:t>
            </w:r>
          </w:p>
          <w:p w:rsidR="00446869" w:rsidRPr="003D4794" w:rsidRDefault="00446869" w:rsidP="00855AC0">
            <w:pPr>
              <w:pStyle w:val="a9"/>
              <w:rPr>
                <w:bCs/>
              </w:rPr>
            </w:pPr>
            <w:r w:rsidRPr="003D4794">
              <w:t>- 30 и более</w:t>
            </w:r>
          </w:p>
        </w:tc>
        <w:tc>
          <w:tcPr>
            <w:tcW w:w="2800" w:type="dxa"/>
          </w:tcPr>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r w:rsidRPr="003D4794">
              <w:t>25</w:t>
            </w:r>
          </w:p>
          <w:p w:rsidR="00446869" w:rsidRPr="003D4794" w:rsidRDefault="00446869" w:rsidP="00855AC0">
            <w:pPr>
              <w:pStyle w:val="a9"/>
              <w:rPr>
                <w:bCs/>
              </w:rPr>
            </w:pPr>
            <w:r w:rsidRPr="003D4794">
              <w:t xml:space="preserve">50 </w:t>
            </w:r>
          </w:p>
          <w:p w:rsidR="00446869" w:rsidRPr="003D4794" w:rsidRDefault="00446869" w:rsidP="00855AC0">
            <w:pPr>
              <w:pStyle w:val="a9"/>
              <w:rPr>
                <w:bCs/>
              </w:rPr>
            </w:pPr>
            <w:r w:rsidRPr="003D4794">
              <w:t>100</w:t>
            </w:r>
          </w:p>
        </w:tc>
      </w:tr>
      <w:tr w:rsidR="00446869" w:rsidRPr="003D4794" w:rsidTr="00855AC0">
        <w:tc>
          <w:tcPr>
            <w:tcW w:w="6805" w:type="dxa"/>
          </w:tcPr>
          <w:p w:rsidR="00446869" w:rsidRPr="003D4794" w:rsidRDefault="00446869" w:rsidP="00855AC0">
            <w:pPr>
              <w:pStyle w:val="a9"/>
              <w:rPr>
                <w:bCs/>
              </w:rPr>
            </w:pPr>
            <w:r w:rsidRPr="003D4794">
              <w:t>За работу с библиотечным фондом бесплатных учебников в зависимости от количества экземпляров учебников в МОО:</w:t>
            </w:r>
          </w:p>
          <w:p w:rsidR="00446869" w:rsidRPr="003D4794" w:rsidRDefault="00446869" w:rsidP="00855AC0">
            <w:pPr>
              <w:pStyle w:val="a9"/>
              <w:rPr>
                <w:bCs/>
              </w:rPr>
            </w:pPr>
            <w:r w:rsidRPr="003D4794">
              <w:t>- от 100 до 800</w:t>
            </w:r>
          </w:p>
          <w:p w:rsidR="00446869" w:rsidRPr="003D4794" w:rsidRDefault="00446869" w:rsidP="00855AC0">
            <w:pPr>
              <w:pStyle w:val="a9"/>
              <w:rPr>
                <w:bCs/>
              </w:rPr>
            </w:pPr>
            <w:r w:rsidRPr="003D4794">
              <w:t>- от 801 до 2000</w:t>
            </w:r>
          </w:p>
          <w:p w:rsidR="00446869" w:rsidRPr="003D4794" w:rsidRDefault="00446869" w:rsidP="00855AC0">
            <w:pPr>
              <w:pStyle w:val="a9"/>
              <w:rPr>
                <w:bCs/>
              </w:rPr>
            </w:pPr>
            <w:r w:rsidRPr="003D4794">
              <w:t xml:space="preserve">- от 2001 до 3500 </w:t>
            </w:r>
          </w:p>
          <w:p w:rsidR="00446869" w:rsidRPr="003D4794" w:rsidRDefault="00446869" w:rsidP="00855AC0">
            <w:pPr>
              <w:pStyle w:val="a9"/>
              <w:rPr>
                <w:bCs/>
              </w:rPr>
            </w:pPr>
            <w:r w:rsidRPr="003D4794">
              <w:t xml:space="preserve">за каждые последующие 1500 экземпляров </w:t>
            </w:r>
          </w:p>
          <w:p w:rsidR="00446869" w:rsidRPr="003D4794" w:rsidRDefault="00446869" w:rsidP="00855AC0">
            <w:pPr>
              <w:pStyle w:val="a9"/>
              <w:rPr>
                <w:bCs/>
              </w:rPr>
            </w:pPr>
            <w:r w:rsidRPr="003D4794">
              <w:t>при этом предельный уровень общей доплаты по учреждению</w:t>
            </w:r>
          </w:p>
        </w:tc>
        <w:tc>
          <w:tcPr>
            <w:tcW w:w="2800" w:type="dxa"/>
          </w:tcPr>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r w:rsidRPr="003D4794">
              <w:t>3</w:t>
            </w:r>
          </w:p>
          <w:p w:rsidR="00446869" w:rsidRPr="003D4794" w:rsidRDefault="00446869" w:rsidP="00855AC0">
            <w:pPr>
              <w:pStyle w:val="a9"/>
              <w:rPr>
                <w:bCs/>
              </w:rPr>
            </w:pPr>
            <w:r w:rsidRPr="003D4794">
              <w:t>5</w:t>
            </w:r>
          </w:p>
          <w:p w:rsidR="00446869" w:rsidRPr="003D4794" w:rsidRDefault="00446869" w:rsidP="00855AC0">
            <w:pPr>
              <w:pStyle w:val="a9"/>
              <w:rPr>
                <w:bCs/>
              </w:rPr>
            </w:pPr>
            <w:r w:rsidRPr="003D4794">
              <w:t>10</w:t>
            </w:r>
          </w:p>
          <w:p w:rsidR="00446869" w:rsidRPr="003D4794" w:rsidRDefault="00446869" w:rsidP="00855AC0">
            <w:pPr>
              <w:pStyle w:val="a9"/>
              <w:rPr>
                <w:bCs/>
              </w:rPr>
            </w:pPr>
            <w:r w:rsidRPr="003D4794">
              <w:t>5</w:t>
            </w:r>
          </w:p>
          <w:p w:rsidR="00446869" w:rsidRPr="003D4794" w:rsidRDefault="00446869" w:rsidP="00855AC0">
            <w:pPr>
              <w:pStyle w:val="a9"/>
              <w:rPr>
                <w:bCs/>
              </w:rPr>
            </w:pPr>
            <w:r w:rsidRPr="003D4794">
              <w:t>20</w:t>
            </w:r>
          </w:p>
        </w:tc>
      </w:tr>
      <w:tr w:rsidR="00446869" w:rsidRPr="003D4794" w:rsidTr="00855AC0">
        <w:tc>
          <w:tcPr>
            <w:tcW w:w="6805" w:type="dxa"/>
          </w:tcPr>
          <w:p w:rsidR="00446869" w:rsidRPr="003D4794" w:rsidRDefault="00446869" w:rsidP="00855AC0">
            <w:pPr>
              <w:pStyle w:val="a9"/>
              <w:rPr>
                <w:bCs/>
              </w:rPr>
            </w:pPr>
            <w:r w:rsidRPr="003D4794">
              <w:t>За ведение библиотечной работы, при отсутствии должности библиотекаря:</w:t>
            </w:r>
          </w:p>
          <w:p w:rsidR="00446869" w:rsidRPr="003D4794" w:rsidRDefault="00446869" w:rsidP="00855AC0">
            <w:pPr>
              <w:pStyle w:val="a9"/>
              <w:rPr>
                <w:bCs/>
              </w:rPr>
            </w:pPr>
            <w:r w:rsidRPr="003D4794">
              <w:t xml:space="preserve">- общеобразовательные школы с числом учащихся до 160, вечерние (сменные) общеобразовательные школы свыше 80 при наличии книжного фонда не менее 1000 книг </w:t>
            </w:r>
          </w:p>
        </w:tc>
        <w:tc>
          <w:tcPr>
            <w:tcW w:w="2800" w:type="dxa"/>
          </w:tcPr>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r w:rsidRPr="003D4794">
              <w:t>10</w:t>
            </w:r>
          </w:p>
          <w:p w:rsidR="00446869" w:rsidRPr="003D4794" w:rsidRDefault="00446869" w:rsidP="00855AC0">
            <w:pPr>
              <w:pStyle w:val="a9"/>
              <w:rPr>
                <w:bCs/>
              </w:rPr>
            </w:pPr>
          </w:p>
        </w:tc>
      </w:tr>
      <w:tr w:rsidR="00446869" w:rsidRPr="003D4794" w:rsidTr="00855AC0">
        <w:tc>
          <w:tcPr>
            <w:tcW w:w="6805" w:type="dxa"/>
          </w:tcPr>
          <w:p w:rsidR="00446869" w:rsidRPr="003D4794" w:rsidRDefault="00446869" w:rsidP="00855AC0">
            <w:pPr>
              <w:pStyle w:val="a9"/>
              <w:rPr>
                <w:bCs/>
              </w:rPr>
            </w:pPr>
            <w:r w:rsidRPr="003D4794">
              <w:t>За заведование учебно-консультационными пунктами</w:t>
            </w:r>
          </w:p>
        </w:tc>
        <w:tc>
          <w:tcPr>
            <w:tcW w:w="2800" w:type="dxa"/>
          </w:tcPr>
          <w:p w:rsidR="00446869" w:rsidRPr="003D4794" w:rsidRDefault="00446869" w:rsidP="00855AC0">
            <w:pPr>
              <w:pStyle w:val="a9"/>
              <w:rPr>
                <w:bCs/>
              </w:rPr>
            </w:pPr>
            <w:r w:rsidRPr="003D4794">
              <w:t>10</w:t>
            </w:r>
          </w:p>
        </w:tc>
      </w:tr>
      <w:tr w:rsidR="00446869" w:rsidRPr="003D4794" w:rsidTr="00855AC0">
        <w:tc>
          <w:tcPr>
            <w:tcW w:w="6805" w:type="dxa"/>
          </w:tcPr>
          <w:p w:rsidR="00446869" w:rsidRPr="003D4794" w:rsidRDefault="00446869" w:rsidP="00855AC0">
            <w:pPr>
              <w:pStyle w:val="a9"/>
              <w:rPr>
                <w:bCs/>
              </w:rPr>
            </w:pPr>
            <w:r w:rsidRPr="003D4794">
              <w:t>За руководство начальной школой, при отсутствии должности директора, с числом учащихся:</w:t>
            </w:r>
          </w:p>
          <w:p w:rsidR="00446869" w:rsidRPr="003D4794" w:rsidRDefault="00446869" w:rsidP="00855AC0">
            <w:pPr>
              <w:pStyle w:val="a9"/>
              <w:rPr>
                <w:bCs/>
              </w:rPr>
            </w:pPr>
            <w:r w:rsidRPr="003D4794">
              <w:t>- до 20</w:t>
            </w:r>
          </w:p>
          <w:p w:rsidR="00446869" w:rsidRPr="003D4794" w:rsidRDefault="00446869" w:rsidP="00855AC0">
            <w:pPr>
              <w:pStyle w:val="a9"/>
              <w:rPr>
                <w:bCs/>
              </w:rPr>
            </w:pPr>
            <w:r w:rsidRPr="003D4794">
              <w:t>- от 21 до 40</w:t>
            </w:r>
          </w:p>
          <w:p w:rsidR="00446869" w:rsidRPr="003D4794" w:rsidRDefault="00446869" w:rsidP="00855AC0">
            <w:pPr>
              <w:pStyle w:val="a9"/>
              <w:rPr>
                <w:bCs/>
              </w:rPr>
            </w:pPr>
            <w:r w:rsidRPr="003D4794">
              <w:t>- свыше 41</w:t>
            </w:r>
          </w:p>
        </w:tc>
        <w:tc>
          <w:tcPr>
            <w:tcW w:w="2800" w:type="dxa"/>
          </w:tcPr>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r w:rsidRPr="003D4794">
              <w:t>15</w:t>
            </w:r>
          </w:p>
          <w:p w:rsidR="00446869" w:rsidRPr="003D4794" w:rsidRDefault="00446869" w:rsidP="00855AC0">
            <w:pPr>
              <w:pStyle w:val="a9"/>
              <w:rPr>
                <w:bCs/>
              </w:rPr>
            </w:pPr>
            <w:r w:rsidRPr="003D4794">
              <w:t>35</w:t>
            </w:r>
          </w:p>
          <w:p w:rsidR="00446869" w:rsidRPr="003D4794" w:rsidRDefault="00446869" w:rsidP="00855AC0">
            <w:pPr>
              <w:pStyle w:val="a9"/>
              <w:rPr>
                <w:bCs/>
              </w:rPr>
            </w:pPr>
            <w:r w:rsidRPr="003D4794">
              <w:t>50</w:t>
            </w:r>
          </w:p>
        </w:tc>
      </w:tr>
      <w:tr w:rsidR="00446869" w:rsidRPr="003D4794" w:rsidTr="00855AC0">
        <w:tc>
          <w:tcPr>
            <w:tcW w:w="6805" w:type="dxa"/>
          </w:tcPr>
          <w:p w:rsidR="00446869" w:rsidRPr="003D4794" w:rsidRDefault="00446869" w:rsidP="00855AC0">
            <w:pPr>
              <w:pStyle w:val="a9"/>
              <w:rPr>
                <w:bCs/>
              </w:rPr>
            </w:pPr>
            <w:r w:rsidRPr="003D4794">
              <w:t>За руководство вечерней (сменной) общеобразовательной школой, при отсутствии должности директора, с числом учащихся:</w:t>
            </w:r>
          </w:p>
          <w:p w:rsidR="00446869" w:rsidRPr="003D4794" w:rsidRDefault="00446869" w:rsidP="00855AC0">
            <w:pPr>
              <w:pStyle w:val="a9"/>
              <w:rPr>
                <w:bCs/>
              </w:rPr>
            </w:pPr>
            <w:r w:rsidRPr="003D4794">
              <w:t>- до 60</w:t>
            </w:r>
          </w:p>
          <w:p w:rsidR="00446869" w:rsidRPr="003D4794" w:rsidRDefault="00446869" w:rsidP="00855AC0">
            <w:pPr>
              <w:pStyle w:val="a9"/>
              <w:rPr>
                <w:bCs/>
              </w:rPr>
            </w:pPr>
            <w:r w:rsidRPr="003D4794">
              <w:t>- от 60 до 100</w:t>
            </w:r>
          </w:p>
        </w:tc>
        <w:tc>
          <w:tcPr>
            <w:tcW w:w="2800" w:type="dxa"/>
          </w:tcPr>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r w:rsidRPr="003D4794">
              <w:t>35</w:t>
            </w:r>
          </w:p>
          <w:p w:rsidR="00446869" w:rsidRPr="003D4794" w:rsidRDefault="00446869" w:rsidP="00855AC0">
            <w:pPr>
              <w:pStyle w:val="a9"/>
              <w:rPr>
                <w:bCs/>
              </w:rPr>
            </w:pPr>
            <w:r w:rsidRPr="003D4794">
              <w:t>50</w:t>
            </w:r>
          </w:p>
        </w:tc>
      </w:tr>
      <w:tr w:rsidR="00446869" w:rsidRPr="003D4794" w:rsidTr="00855AC0">
        <w:tc>
          <w:tcPr>
            <w:tcW w:w="6805" w:type="dxa"/>
          </w:tcPr>
          <w:p w:rsidR="00446869" w:rsidRPr="003D4794" w:rsidRDefault="00446869" w:rsidP="00855AC0">
            <w:pPr>
              <w:pStyle w:val="a9"/>
              <w:rPr>
                <w:bCs/>
              </w:rPr>
            </w:pPr>
            <w:r w:rsidRPr="003D4794">
              <w:t>За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помощниками воспитателей детских дошкольных учреждений.</w:t>
            </w:r>
          </w:p>
        </w:tc>
        <w:tc>
          <w:tcPr>
            <w:tcW w:w="2800" w:type="dxa"/>
          </w:tcPr>
          <w:p w:rsidR="00446869" w:rsidRPr="003D4794" w:rsidRDefault="00446869" w:rsidP="00855AC0">
            <w:pPr>
              <w:pStyle w:val="a9"/>
              <w:rPr>
                <w:bCs/>
              </w:rPr>
            </w:pPr>
          </w:p>
          <w:p w:rsidR="00446869" w:rsidRPr="003D4794" w:rsidRDefault="00446869" w:rsidP="00855AC0">
            <w:pPr>
              <w:pStyle w:val="a9"/>
              <w:rPr>
                <w:bCs/>
              </w:rPr>
            </w:pPr>
            <w:r w:rsidRPr="003D4794">
              <w:t>30</w:t>
            </w:r>
          </w:p>
        </w:tc>
      </w:tr>
      <w:tr w:rsidR="00446869" w:rsidRPr="003D4794" w:rsidTr="00855AC0">
        <w:tc>
          <w:tcPr>
            <w:tcW w:w="6805" w:type="dxa"/>
          </w:tcPr>
          <w:p w:rsidR="00446869" w:rsidRPr="003D4794" w:rsidRDefault="00446869" w:rsidP="00855AC0">
            <w:pPr>
              <w:pStyle w:val="a9"/>
              <w:rPr>
                <w:bCs/>
              </w:rPr>
            </w:pPr>
            <w:r w:rsidRPr="003D4794">
              <w:t>За работу в оздоровительных лагерях всех типов (систематическая переработка сверх нормальной продолжительности рабочего времени).</w:t>
            </w:r>
          </w:p>
        </w:tc>
        <w:tc>
          <w:tcPr>
            <w:tcW w:w="2800" w:type="dxa"/>
          </w:tcPr>
          <w:p w:rsidR="00446869" w:rsidRPr="003D4794" w:rsidRDefault="00446869" w:rsidP="00855AC0">
            <w:pPr>
              <w:pStyle w:val="a9"/>
              <w:rPr>
                <w:bCs/>
              </w:rPr>
            </w:pPr>
          </w:p>
          <w:p w:rsidR="00446869" w:rsidRPr="003D4794" w:rsidRDefault="00446869" w:rsidP="00855AC0">
            <w:pPr>
              <w:pStyle w:val="a9"/>
              <w:rPr>
                <w:bCs/>
              </w:rPr>
            </w:pPr>
            <w:r w:rsidRPr="003D4794">
              <w:t>15</w:t>
            </w:r>
          </w:p>
        </w:tc>
      </w:tr>
      <w:tr w:rsidR="00446869" w:rsidRPr="003D4794" w:rsidTr="00855AC0">
        <w:tc>
          <w:tcPr>
            <w:tcW w:w="6805" w:type="dxa"/>
          </w:tcPr>
          <w:p w:rsidR="00446869" w:rsidRPr="003D4794" w:rsidRDefault="00446869" w:rsidP="00855AC0">
            <w:pPr>
              <w:pStyle w:val="a9"/>
              <w:rPr>
                <w:bCs/>
              </w:rPr>
            </w:pPr>
            <w:r w:rsidRPr="003D4794">
              <w:t>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 воспитателя, няня, санитарка-няня)</w:t>
            </w:r>
          </w:p>
        </w:tc>
        <w:tc>
          <w:tcPr>
            <w:tcW w:w="2800" w:type="dxa"/>
          </w:tcPr>
          <w:p w:rsidR="00446869" w:rsidRPr="003D4794" w:rsidRDefault="00446869" w:rsidP="00855AC0">
            <w:pPr>
              <w:pStyle w:val="a9"/>
              <w:rPr>
                <w:bCs/>
              </w:rPr>
            </w:pPr>
          </w:p>
          <w:p w:rsidR="00446869" w:rsidRPr="003D4794" w:rsidRDefault="00446869" w:rsidP="00855AC0">
            <w:pPr>
              <w:pStyle w:val="a9"/>
              <w:rPr>
                <w:bCs/>
              </w:rPr>
            </w:pPr>
            <w:r w:rsidRPr="003D4794">
              <w:t>20</w:t>
            </w:r>
          </w:p>
        </w:tc>
      </w:tr>
      <w:tr w:rsidR="00446869" w:rsidRPr="003D4794" w:rsidTr="00855AC0">
        <w:tc>
          <w:tcPr>
            <w:tcW w:w="6805" w:type="dxa"/>
          </w:tcPr>
          <w:p w:rsidR="00446869" w:rsidRPr="003D4794" w:rsidRDefault="00446869" w:rsidP="00855AC0">
            <w:pPr>
              <w:pStyle w:val="a9"/>
              <w:rPr>
                <w:bCs/>
              </w:rPr>
            </w:pPr>
            <w:r w:rsidRPr="003D4794">
              <w:t>За преподавания русского языка в школах (классах), в которых обучение ведется на родном языке</w:t>
            </w:r>
          </w:p>
        </w:tc>
        <w:tc>
          <w:tcPr>
            <w:tcW w:w="2800" w:type="dxa"/>
          </w:tcPr>
          <w:p w:rsidR="00446869" w:rsidRPr="003D4794" w:rsidRDefault="00446869" w:rsidP="00855AC0">
            <w:pPr>
              <w:pStyle w:val="a9"/>
              <w:rPr>
                <w:bCs/>
              </w:rPr>
            </w:pPr>
            <w:r w:rsidRPr="003D4794">
              <w:t>15</w:t>
            </w:r>
          </w:p>
        </w:tc>
      </w:tr>
      <w:tr w:rsidR="00446869" w:rsidRPr="003D4794" w:rsidTr="00855AC0">
        <w:tc>
          <w:tcPr>
            <w:tcW w:w="6805" w:type="dxa"/>
          </w:tcPr>
          <w:p w:rsidR="00446869" w:rsidRPr="003D4794" w:rsidRDefault="00446869" w:rsidP="00855AC0">
            <w:pPr>
              <w:pStyle w:val="a9"/>
              <w:rPr>
                <w:bCs/>
              </w:rPr>
            </w:pPr>
            <w:r w:rsidRPr="003D4794">
              <w:t>За преподавание родного языка в школах, где обучение ведется на русском языке.</w:t>
            </w:r>
          </w:p>
        </w:tc>
        <w:tc>
          <w:tcPr>
            <w:tcW w:w="2800" w:type="dxa"/>
          </w:tcPr>
          <w:p w:rsidR="00446869" w:rsidRPr="003D4794" w:rsidRDefault="00446869" w:rsidP="00855AC0">
            <w:pPr>
              <w:pStyle w:val="a9"/>
              <w:rPr>
                <w:bCs/>
              </w:rPr>
            </w:pPr>
            <w:r w:rsidRPr="003D4794">
              <w:t>15</w:t>
            </w:r>
          </w:p>
        </w:tc>
      </w:tr>
    </w:tbl>
    <w:p w:rsidR="00446869" w:rsidRPr="003D4794" w:rsidRDefault="00446869" w:rsidP="00446869">
      <w:pPr>
        <w:pStyle w:val="a9"/>
      </w:pPr>
    </w:p>
    <w:p w:rsidR="00446869" w:rsidRPr="00B377B1" w:rsidRDefault="00446869" w:rsidP="00446869">
      <w:pPr>
        <w:pStyle w:val="a9"/>
        <w:rPr>
          <w:b/>
          <w:u w:val="single"/>
        </w:rPr>
      </w:pPr>
      <w:r w:rsidRPr="00B377B1">
        <w:rPr>
          <w:b/>
          <w:u w:val="single"/>
        </w:rPr>
        <w:t>8.Порядок распределения стимулирующей части фонда оплаты труда педагогических работников (общие положения)</w:t>
      </w:r>
    </w:p>
    <w:p w:rsidR="00446869" w:rsidRPr="003D4794" w:rsidRDefault="00446869" w:rsidP="00446869">
      <w:pPr>
        <w:pStyle w:val="a9"/>
      </w:pPr>
      <w:r w:rsidRPr="003D4794">
        <w:lastRenderedPageBreak/>
        <w:t>8.1.Порядок распределения стимулирующей части фонда оплаты труда педагогических работников МОО (далее – Учреждение) устанавливается настоящим Положением, Трудовым кодексом Российской Федерации и Законом Российской Федерации «Об образовании в Российской Федерации».</w:t>
      </w:r>
    </w:p>
    <w:p w:rsidR="00446869" w:rsidRPr="003D4794" w:rsidRDefault="00446869" w:rsidP="00446869">
      <w:pPr>
        <w:pStyle w:val="a9"/>
      </w:pPr>
      <w:r w:rsidRPr="003D4794">
        <w:t>8.2. Порядок регулирует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w:t>
      </w:r>
      <w:r>
        <w:t>ков организации</w:t>
      </w:r>
      <w:r w:rsidRPr="003D4794">
        <w:t xml:space="preserve"> в развитии творческой активности и инициативы при реализации поставленных задач.</w:t>
      </w:r>
    </w:p>
    <w:p w:rsidR="00446869" w:rsidRPr="003D4794" w:rsidRDefault="00446869" w:rsidP="00446869">
      <w:pPr>
        <w:pStyle w:val="a9"/>
      </w:pPr>
      <w:r w:rsidRPr="003D4794">
        <w:t>8.3.Порядок включает примерный перечень оснований эффективности аудиторной и неаудиторной деятельности педагога. Каждому основанию присваивается определенное максимальное количество баллов. Общая максимальная сумма баллов-100.</w:t>
      </w:r>
    </w:p>
    <w:p w:rsidR="00446869" w:rsidRPr="003D4794" w:rsidRDefault="00446869" w:rsidP="00446869">
      <w:pPr>
        <w:pStyle w:val="a9"/>
      </w:pPr>
      <w:r w:rsidRPr="003D4794">
        <w:t xml:space="preserve">8.4.На основе Порядка стимулирования, </w:t>
      </w:r>
      <w:r>
        <w:t>администрацией МОО</w:t>
      </w:r>
      <w:r w:rsidRPr="003D4794">
        <w:t xml:space="preserve"> совместно с органами государственно-общественного управления (Совет МОО)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профсоюзным комитетом и утвер</w:t>
      </w:r>
      <w:r>
        <w:t>ждается руководителем организации</w:t>
      </w:r>
      <w:r w:rsidRPr="003D4794">
        <w:t>.</w:t>
      </w:r>
    </w:p>
    <w:p w:rsidR="00446869" w:rsidRPr="003D4794" w:rsidRDefault="00446869" w:rsidP="00446869">
      <w:pPr>
        <w:pStyle w:val="a9"/>
      </w:pPr>
      <w:r w:rsidRPr="003D4794">
        <w:t>8.5.Участие государственно-общественного управления (Совета МОО) должно быть закреплено в локальном акте Совета МОО.</w:t>
      </w:r>
    </w:p>
    <w:p w:rsidR="00446869" w:rsidRPr="003D4794" w:rsidRDefault="00446869" w:rsidP="00446869">
      <w:pPr>
        <w:pStyle w:val="a9"/>
      </w:pPr>
      <w:r w:rsidRPr="003D4794">
        <w:t>8.6.Дополнение и изменение критериев и показателей от</w:t>
      </w:r>
      <w:r>
        <w:t>носится к компетенции организации</w:t>
      </w:r>
      <w:r w:rsidRPr="003D4794">
        <w:t xml:space="preserve">. </w:t>
      </w:r>
    </w:p>
    <w:p w:rsidR="00446869" w:rsidRPr="003D4794" w:rsidRDefault="00446869" w:rsidP="00446869">
      <w:pPr>
        <w:pStyle w:val="a9"/>
      </w:pPr>
      <w:r w:rsidRPr="003D4794">
        <w:t>8.7.Установление условий стимулирования, не связанных с результативностью труда, не допускается.</w:t>
      </w:r>
    </w:p>
    <w:p w:rsidR="00446869" w:rsidRPr="003D4794" w:rsidRDefault="00446869" w:rsidP="00446869">
      <w:pPr>
        <w:pStyle w:val="a9"/>
      </w:pPr>
      <w:r w:rsidRPr="003D4794">
        <w:t xml:space="preserve">8.8.Расчет размеров выплат из стимулирующей части фонда оплаты труда производится по результатам отчетных периодов. </w:t>
      </w:r>
    </w:p>
    <w:p w:rsidR="00446869" w:rsidRPr="003D4794" w:rsidRDefault="00446869" w:rsidP="00446869">
      <w:pPr>
        <w:pStyle w:val="a9"/>
      </w:pPr>
      <w:r w:rsidRPr="003D4794">
        <w:t>8.9.Накопление первичных данных ведется в процессе мониторинга профессиональной деятельности каждого педагогического работника.</w:t>
      </w:r>
    </w:p>
    <w:p w:rsidR="00446869" w:rsidRPr="003D4794" w:rsidRDefault="00446869" w:rsidP="00446869">
      <w:pPr>
        <w:pStyle w:val="a9"/>
        <w:rPr>
          <w:u w:val="single"/>
        </w:rPr>
      </w:pPr>
      <w:r w:rsidRPr="003D4794">
        <w:rPr>
          <w:u w:val="single"/>
        </w:rPr>
        <w:t xml:space="preserve"> (Часть 8 в редакции Решение СД МР от 12.11.2012 года №206-5РС)</w:t>
      </w:r>
    </w:p>
    <w:p w:rsidR="00446869" w:rsidRPr="003D4794" w:rsidRDefault="00446869" w:rsidP="00446869">
      <w:pPr>
        <w:pStyle w:val="a9"/>
        <w:rPr>
          <w:u w:val="single"/>
        </w:rPr>
      </w:pPr>
    </w:p>
    <w:p w:rsidR="00446869" w:rsidRPr="000E7C3C" w:rsidRDefault="00446869" w:rsidP="00446869">
      <w:pPr>
        <w:pStyle w:val="a9"/>
        <w:rPr>
          <w:b/>
          <w:sz w:val="28"/>
          <w:szCs w:val="28"/>
          <w:u w:val="single"/>
        </w:rPr>
      </w:pPr>
      <w:r w:rsidRPr="000E7C3C">
        <w:rPr>
          <w:b/>
          <w:sz w:val="28"/>
          <w:szCs w:val="28"/>
          <w:u w:val="single"/>
        </w:rPr>
        <w:t>ІІ. Порядок стимулирования.</w:t>
      </w:r>
    </w:p>
    <w:p w:rsidR="00446869" w:rsidRPr="003D4794" w:rsidRDefault="00446869" w:rsidP="00446869">
      <w:pPr>
        <w:pStyle w:val="a9"/>
        <w:rPr>
          <w:bCs/>
        </w:rPr>
      </w:pPr>
      <w:r w:rsidRPr="003D4794">
        <w:rPr>
          <w:bCs/>
        </w:rPr>
        <w:t xml:space="preserve">1.Распределение стимулирующей части фонда оплаты труда педагогических работников осуществляется органами государственно-общественного управления МОО по представлению руководителя МОО. Органы государственно-общественного управления создает специальную комиссию, в которую входит директор МОО, представители государственно-общественного управления, научно-методического совета, профсоюзной организации и учителя по распределению стимулирующей части фонда оплаты труда педагогических работников. </w:t>
      </w:r>
    </w:p>
    <w:p w:rsidR="00446869" w:rsidRPr="003D4794" w:rsidRDefault="00446869" w:rsidP="00446869">
      <w:pPr>
        <w:pStyle w:val="a9"/>
        <w:rPr>
          <w:bCs/>
        </w:rPr>
      </w:pPr>
      <w:r w:rsidRPr="003D4794">
        <w:rPr>
          <w:bCs/>
        </w:rPr>
        <w:t xml:space="preserve">2.Директор МОО не может быть председателем комиссии по распределению стимулирующей части фонда оплаты труда педагогических работников. </w:t>
      </w:r>
    </w:p>
    <w:p w:rsidR="00446869" w:rsidRPr="003D4794" w:rsidRDefault="00446869" w:rsidP="00446869">
      <w:pPr>
        <w:pStyle w:val="a9"/>
        <w:rPr>
          <w:bCs/>
        </w:rPr>
      </w:pPr>
      <w:r>
        <w:rPr>
          <w:bCs/>
        </w:rPr>
        <w:t xml:space="preserve">3.Работники организации </w:t>
      </w:r>
      <w:r w:rsidRPr="003D4794">
        <w:rPr>
          <w:bCs/>
        </w:rPr>
        <w:t>самостоятельно, один раз в определенный отчетный период, заполняют портфолио результатов своей деятельности и передают заместителю руководителя для проверки и уточнения.</w:t>
      </w:r>
    </w:p>
    <w:p w:rsidR="00446869" w:rsidRPr="003D4794" w:rsidRDefault="00446869" w:rsidP="00446869">
      <w:pPr>
        <w:pStyle w:val="a9"/>
        <w:rPr>
          <w:bCs/>
        </w:rPr>
      </w:pPr>
      <w:r w:rsidRPr="003D4794">
        <w:rPr>
          <w:bCs/>
        </w:rPr>
        <w:t>4.Аналитическая информация, критерии и показатели стимулирования, предусмотренные локальным актом учреждения, представляются на рассмотрение органов государственно-общественного управления 15 числа месяца, следующего за отчетным периодом.</w:t>
      </w:r>
    </w:p>
    <w:p w:rsidR="00446869" w:rsidRPr="003D4794" w:rsidRDefault="00446869" w:rsidP="00446869">
      <w:pPr>
        <w:pStyle w:val="a9"/>
        <w:rPr>
          <w:bCs/>
        </w:rPr>
      </w:pPr>
      <w:r w:rsidRPr="003D4794">
        <w:rPr>
          <w:bCs/>
        </w:rPr>
        <w:t>5.Стимулирование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446869" w:rsidRPr="003D4794" w:rsidRDefault="00446869" w:rsidP="00446869">
      <w:pPr>
        <w:pStyle w:val="a9"/>
        <w:rPr>
          <w:bCs/>
        </w:rPr>
      </w:pPr>
      <w:r w:rsidRPr="003D4794">
        <w:rPr>
          <w:bCs/>
        </w:rPr>
        <w:t>6.Размер стимулирующей надбавки конкретного педагогического работника определяется умножением стоимости одного балла на их суммарное количество.</w:t>
      </w:r>
    </w:p>
    <w:p w:rsidR="00446869" w:rsidRPr="003D4794" w:rsidRDefault="00446869" w:rsidP="00446869">
      <w:pPr>
        <w:pStyle w:val="a9"/>
      </w:pPr>
      <w:r w:rsidRPr="003D4794">
        <w:t>7. Общеобразовательная организация в пределах средств на оплату труда может устанавливать надбавку за Почетные звания Российской Федерации:</w:t>
      </w:r>
    </w:p>
    <w:p w:rsidR="00446869" w:rsidRPr="003D4794" w:rsidRDefault="00446869" w:rsidP="00446869">
      <w:pPr>
        <w:pStyle w:val="a9"/>
      </w:pPr>
      <w:r w:rsidRPr="003D4794">
        <w:t xml:space="preserve">-лицам награжденным знаком «Почетный работник общего образования Российской Федерации» до </w:t>
      </w:r>
      <w:r w:rsidRPr="003D4794">
        <w:rPr>
          <w:color w:val="FF0000"/>
        </w:rPr>
        <w:t>25%</w:t>
      </w:r>
      <w:r w:rsidRPr="003D4794">
        <w:t xml:space="preserve"> оклада (должностного оклада).</w:t>
      </w:r>
    </w:p>
    <w:p w:rsidR="00446869" w:rsidRPr="003D4794" w:rsidRDefault="00446869" w:rsidP="00446869">
      <w:pPr>
        <w:pStyle w:val="a9"/>
        <w:rPr>
          <w:bCs/>
          <w:color w:val="C00000"/>
          <w:u w:val="single"/>
        </w:rPr>
      </w:pPr>
      <w:r w:rsidRPr="003D4794">
        <w:rPr>
          <w:bCs/>
          <w:color w:val="C00000"/>
        </w:rPr>
        <w:t>(</w:t>
      </w:r>
      <w:r w:rsidRPr="003D4794">
        <w:rPr>
          <w:bCs/>
          <w:color w:val="C00000"/>
          <w:u w:val="single"/>
        </w:rPr>
        <w:t>изменение внесено Решением СД МР от 28.09.2011 года №110-5РС)</w:t>
      </w:r>
    </w:p>
    <w:p w:rsidR="00446869" w:rsidRPr="000E7C3C" w:rsidRDefault="00446869" w:rsidP="00446869">
      <w:pPr>
        <w:pStyle w:val="a9"/>
        <w:rPr>
          <w:b/>
          <w:bCs/>
          <w:u w:val="single"/>
        </w:rPr>
      </w:pPr>
      <w:r w:rsidRPr="000E7C3C">
        <w:rPr>
          <w:b/>
          <w:u w:val="single"/>
        </w:rPr>
        <w:lastRenderedPageBreak/>
        <w:t>Общеобразовательная организация</w:t>
      </w:r>
      <w:r w:rsidRPr="000E7C3C">
        <w:rPr>
          <w:b/>
          <w:bCs/>
          <w:u w:val="single"/>
        </w:rPr>
        <w:t>в пределах средств на оплату труда может устанавливать надбавку за Почетные звания Российской Федерации:</w:t>
      </w:r>
    </w:p>
    <w:p w:rsidR="00446869" w:rsidRPr="003D4794" w:rsidRDefault="00446869" w:rsidP="00446869">
      <w:pPr>
        <w:pStyle w:val="a9"/>
        <w:rPr>
          <w:bCs/>
        </w:rPr>
      </w:pPr>
      <w:r w:rsidRPr="003D4794">
        <w:rPr>
          <w:bCs/>
        </w:rPr>
        <w:t>-лицам, награжденным знаком «Почетный работник общего образования Российской Федерации» до 20% оклада (должностного оклада).</w:t>
      </w:r>
    </w:p>
    <w:p w:rsidR="00446869" w:rsidRDefault="00446869" w:rsidP="00446869">
      <w:pPr>
        <w:pStyle w:val="a9"/>
        <w:rPr>
          <w:bCs/>
        </w:rPr>
      </w:pPr>
      <w:r w:rsidRPr="003D4794">
        <w:rPr>
          <w:bCs/>
        </w:rPr>
        <w:t xml:space="preserve">8.   Работники МОО </w:t>
      </w:r>
      <w:r>
        <w:rPr>
          <w:bCs/>
        </w:rPr>
        <w:t xml:space="preserve">могут быть </w:t>
      </w:r>
      <w:r w:rsidRPr="003D4794">
        <w:rPr>
          <w:bCs/>
        </w:rPr>
        <w:t>премированы</w:t>
      </w:r>
      <w:r>
        <w:rPr>
          <w:bCs/>
        </w:rPr>
        <w:t xml:space="preserve">: </w:t>
      </w:r>
    </w:p>
    <w:p w:rsidR="00446869" w:rsidRPr="000E7C3C" w:rsidRDefault="00446869" w:rsidP="00446869">
      <w:pPr>
        <w:pStyle w:val="a9"/>
        <w:rPr>
          <w:bCs/>
          <w:u w:val="single"/>
        </w:rPr>
      </w:pPr>
      <w:r w:rsidRPr="000E7C3C">
        <w:rPr>
          <w:bCs/>
          <w:u w:val="single"/>
        </w:rPr>
        <w:t>1) в случае поощрения:</w:t>
      </w:r>
    </w:p>
    <w:p w:rsidR="00446869" w:rsidRPr="003D4794" w:rsidRDefault="00446869" w:rsidP="00446869">
      <w:pPr>
        <w:pStyle w:val="a9"/>
        <w:rPr>
          <w:bCs/>
        </w:rPr>
      </w:pPr>
      <w:r w:rsidRPr="003D4794">
        <w:rPr>
          <w:bCs/>
        </w:rPr>
        <w:t>Правительством Республики Дагестан – в размере до 1,5 оклада (должностного оклада);</w:t>
      </w:r>
    </w:p>
    <w:p w:rsidR="00446869" w:rsidRPr="003D4794" w:rsidRDefault="00446869" w:rsidP="00446869">
      <w:pPr>
        <w:pStyle w:val="a9"/>
        <w:rPr>
          <w:bCs/>
        </w:rPr>
      </w:pPr>
      <w:r w:rsidRPr="003D4794">
        <w:rPr>
          <w:bCs/>
        </w:rPr>
        <w:t>Президентом Республики Дагестан - в размере до 2 окладов (должностных окладов);</w:t>
      </w:r>
    </w:p>
    <w:p w:rsidR="00446869" w:rsidRPr="003D4794" w:rsidRDefault="00446869" w:rsidP="00446869">
      <w:pPr>
        <w:pStyle w:val="a9"/>
        <w:rPr>
          <w:bCs/>
        </w:rPr>
      </w:pPr>
      <w:r w:rsidRPr="003D4794">
        <w:rPr>
          <w:bCs/>
        </w:rPr>
        <w:t>Правительством Российской Федерации  - в размере до 2 окладов (должностных окладов);</w:t>
      </w:r>
    </w:p>
    <w:p w:rsidR="00446869" w:rsidRPr="003D4794" w:rsidRDefault="00446869" w:rsidP="00446869">
      <w:pPr>
        <w:pStyle w:val="a9"/>
        <w:rPr>
          <w:bCs/>
        </w:rPr>
      </w:pPr>
      <w:r w:rsidRPr="003D4794">
        <w:rPr>
          <w:bCs/>
        </w:rPr>
        <w:t>Президентом Российской Федерации – в размере до 3 окладов (должностных окладов);</w:t>
      </w:r>
    </w:p>
    <w:p w:rsidR="00446869" w:rsidRPr="000E7C3C" w:rsidRDefault="00446869" w:rsidP="00446869">
      <w:pPr>
        <w:pStyle w:val="a9"/>
        <w:rPr>
          <w:bCs/>
          <w:u w:val="single"/>
        </w:rPr>
      </w:pPr>
      <w:r w:rsidRPr="000E7C3C">
        <w:rPr>
          <w:bCs/>
          <w:u w:val="single"/>
        </w:rPr>
        <w:t xml:space="preserve">2) при награждении: </w:t>
      </w:r>
    </w:p>
    <w:p w:rsidR="00446869" w:rsidRPr="003D4794" w:rsidRDefault="00446869" w:rsidP="00446869">
      <w:pPr>
        <w:pStyle w:val="a9"/>
        <w:rPr>
          <w:bCs/>
        </w:rPr>
      </w:pPr>
      <w:r w:rsidRPr="003D4794">
        <w:rPr>
          <w:bCs/>
        </w:rPr>
        <w:t>Орденами и медалями Российской Федерации – в размере до 3 окладов (должностных окладов);</w:t>
      </w:r>
    </w:p>
    <w:p w:rsidR="00446869" w:rsidRPr="000E7C3C" w:rsidRDefault="00446869" w:rsidP="00446869">
      <w:pPr>
        <w:pStyle w:val="a9"/>
        <w:rPr>
          <w:bCs/>
          <w:u w:val="single"/>
        </w:rPr>
      </w:pPr>
      <w:r w:rsidRPr="000E7C3C">
        <w:rPr>
          <w:bCs/>
          <w:u w:val="single"/>
        </w:rPr>
        <w:t>3) ведомственными наградами;</w:t>
      </w:r>
    </w:p>
    <w:p w:rsidR="00446869" w:rsidRPr="003D4794" w:rsidRDefault="00446869" w:rsidP="00446869">
      <w:pPr>
        <w:pStyle w:val="a9"/>
        <w:rPr>
          <w:bCs/>
        </w:rPr>
      </w:pPr>
      <w:r w:rsidRPr="003D4794">
        <w:rPr>
          <w:bCs/>
        </w:rPr>
        <w:t>Почетной грамотой Министерства образования и науки Российской Федерации (нагрудным знаком) – в размере до 1,5 оклада (должностного оклада);</w:t>
      </w:r>
    </w:p>
    <w:p w:rsidR="00446869" w:rsidRPr="003D4794" w:rsidRDefault="00446869" w:rsidP="00446869">
      <w:pPr>
        <w:pStyle w:val="a9"/>
        <w:rPr>
          <w:bCs/>
        </w:rPr>
      </w:pPr>
      <w:r w:rsidRPr="003D4794">
        <w:rPr>
          <w:bCs/>
        </w:rPr>
        <w:t>Почетной грамотой Министерства образования и науки  Республики Дагестан – в размере до одного оклада (должностного оклада).</w:t>
      </w:r>
    </w:p>
    <w:p w:rsidR="00446869" w:rsidRPr="00241936" w:rsidRDefault="00446869" w:rsidP="00446869">
      <w:pPr>
        <w:pStyle w:val="a9"/>
      </w:pPr>
      <w:r w:rsidRPr="00241936">
        <w:t>9. Средства на оплату труда, формируемые за счет бюджетных ассигнований республиканского бюджета Республики Дагестан, могут направляться организацией на выплаты стимулирующего характера. При этом объем средств на указанные выплаты должен составлять для педагогических работников общеобразовательных организаций не менее 21 процента, дошкольным образовательным организациям не менее 30 процентов, дополнительным образовательным организациям не менее 15 процентов.</w:t>
      </w:r>
    </w:p>
    <w:p w:rsidR="00446869" w:rsidRPr="003D4794" w:rsidRDefault="00446869" w:rsidP="00446869">
      <w:pPr>
        <w:pStyle w:val="a9"/>
      </w:pPr>
      <w:r w:rsidRPr="003D4794">
        <w:rPr>
          <w:color w:val="FF0000"/>
          <w:u w:val="single"/>
        </w:rPr>
        <w:t>(п.9 в редакции Решений СД МР</w:t>
      </w:r>
      <w:r w:rsidRPr="003D4794">
        <w:rPr>
          <w:bCs/>
          <w:color w:val="FF0000"/>
          <w:u w:val="single"/>
        </w:rPr>
        <w:t xml:space="preserve"> от 28.09.2011 года №110-5РС,</w:t>
      </w:r>
      <w:r w:rsidRPr="003D4794">
        <w:rPr>
          <w:color w:val="FF0000"/>
          <w:u w:val="single"/>
        </w:rPr>
        <w:t xml:space="preserve"> от 12.11.2012 года №206-5РС, от 30.07.2013 года №267-5РС, от  25.02.2014 года №313-5РС)</w:t>
      </w:r>
    </w:p>
    <w:p w:rsidR="00446869" w:rsidRPr="003D4794" w:rsidRDefault="00446869" w:rsidP="00446869">
      <w:pPr>
        <w:pStyle w:val="a9"/>
      </w:pPr>
    </w:p>
    <w:p w:rsidR="00446869" w:rsidRPr="00241936" w:rsidRDefault="00446869" w:rsidP="00446869">
      <w:pPr>
        <w:pStyle w:val="a9"/>
      </w:pPr>
      <w:r w:rsidRPr="00241936">
        <w:t>10. Стимулирование дирек</w:t>
      </w:r>
      <w:r>
        <w:t>торов образовательных организаций</w:t>
      </w:r>
      <w:r w:rsidRPr="00241936">
        <w:t xml:space="preserve"> и их заместителей производится по их основной работе.</w:t>
      </w:r>
    </w:p>
    <w:p w:rsidR="00446869" w:rsidRPr="003D4794" w:rsidRDefault="00446869" w:rsidP="00446869">
      <w:pPr>
        <w:pStyle w:val="a9"/>
        <w:rPr>
          <w:u w:val="single"/>
        </w:rPr>
      </w:pPr>
      <w:r w:rsidRPr="003D4794">
        <w:rPr>
          <w:u w:val="single"/>
        </w:rPr>
        <w:t>(п.10 дополнен Решением СД МР от 9.10.2014 года №357-5РС)</w:t>
      </w:r>
    </w:p>
    <w:p w:rsidR="00446869" w:rsidRPr="003D4794" w:rsidRDefault="00446869" w:rsidP="00446869">
      <w:pPr>
        <w:pStyle w:val="a9"/>
        <w:rPr>
          <w:u w:val="single"/>
        </w:rPr>
      </w:pPr>
    </w:p>
    <w:p w:rsidR="00446869" w:rsidRPr="00241936" w:rsidRDefault="00446869" w:rsidP="00446869">
      <w:pPr>
        <w:pStyle w:val="a9"/>
        <w:rPr>
          <w:b/>
          <w:sz w:val="28"/>
          <w:szCs w:val="28"/>
          <w:u w:val="single"/>
        </w:rPr>
      </w:pPr>
      <w:r w:rsidRPr="00241936">
        <w:rPr>
          <w:b/>
          <w:sz w:val="28"/>
          <w:szCs w:val="28"/>
          <w:u w:val="single"/>
        </w:rPr>
        <w:t>ІІІ.Система оценки индивидуальных достижений педагогических работников.</w:t>
      </w:r>
    </w:p>
    <w:p w:rsidR="00446869" w:rsidRPr="003D4794" w:rsidRDefault="00446869" w:rsidP="00446869">
      <w:pPr>
        <w:pStyle w:val="a9"/>
        <w:rPr>
          <w:bCs/>
        </w:rPr>
      </w:pPr>
      <w:r w:rsidRPr="003D4794">
        <w:rPr>
          <w:bCs/>
        </w:rPr>
        <w:t>1.Основными принципами оценки индивидуальных достижений педагогов являются:</w:t>
      </w:r>
    </w:p>
    <w:p w:rsidR="00446869" w:rsidRPr="003D4794" w:rsidRDefault="00446869" w:rsidP="00446869">
      <w:pPr>
        <w:pStyle w:val="a9"/>
        <w:rPr>
          <w:bCs/>
        </w:rPr>
      </w:pPr>
      <w:r w:rsidRPr="003D4794">
        <w:rPr>
          <w:bCs/>
        </w:rPr>
        <w:t>- единая процедура и технология оценивания;</w:t>
      </w:r>
    </w:p>
    <w:p w:rsidR="00446869" w:rsidRPr="003D4794" w:rsidRDefault="00446869" w:rsidP="00446869">
      <w:pPr>
        <w:pStyle w:val="a9"/>
        <w:rPr>
          <w:bCs/>
        </w:rPr>
      </w:pPr>
      <w:r w:rsidRPr="003D4794">
        <w:rPr>
          <w:bCs/>
        </w:rPr>
        <w:t>- достоверность используемых данных;</w:t>
      </w:r>
    </w:p>
    <w:p w:rsidR="00446869" w:rsidRPr="003D4794" w:rsidRDefault="00446869" w:rsidP="00446869">
      <w:pPr>
        <w:pStyle w:val="a9"/>
        <w:rPr>
          <w:bCs/>
        </w:rPr>
      </w:pPr>
      <w:r w:rsidRPr="003D4794">
        <w:rPr>
          <w:bCs/>
        </w:rPr>
        <w:t>- соблюдение морально – этических норм при сборе и оценивании предоставляемой информации.</w:t>
      </w:r>
    </w:p>
    <w:p w:rsidR="00446869" w:rsidRPr="003D4794" w:rsidRDefault="00446869" w:rsidP="00446869">
      <w:pPr>
        <w:pStyle w:val="a9"/>
        <w:rPr>
          <w:bCs/>
        </w:rPr>
      </w:pPr>
      <w:r w:rsidRPr="003D4794">
        <w:rPr>
          <w:bCs/>
        </w:rPr>
        <w:t>2.   Процедура, технология, структуры по оценке индивидуальных образовательных достижений педагогов регламентируются следующими документами:</w:t>
      </w:r>
    </w:p>
    <w:p w:rsidR="00446869" w:rsidRPr="003D4794" w:rsidRDefault="00446869" w:rsidP="00446869">
      <w:pPr>
        <w:pStyle w:val="a9"/>
        <w:rPr>
          <w:bCs/>
        </w:rPr>
      </w:pPr>
      <w:r w:rsidRPr="003D4794">
        <w:rPr>
          <w:bCs/>
        </w:rPr>
        <w:t>- федеральные, региональные и муниципальные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9-ых классов учреждений;</w:t>
      </w:r>
    </w:p>
    <w:p w:rsidR="00446869" w:rsidRPr="003D4794" w:rsidRDefault="00446869" w:rsidP="00446869">
      <w:pPr>
        <w:pStyle w:val="a9"/>
        <w:rPr>
          <w:bCs/>
        </w:rPr>
      </w:pPr>
      <w:r w:rsidRPr="003D4794">
        <w:rPr>
          <w:bCs/>
        </w:rPr>
        <w:t>- федеральные, региональные и муниципальные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446869" w:rsidRPr="003D4794" w:rsidRDefault="00446869" w:rsidP="00446869">
      <w:pPr>
        <w:pStyle w:val="a9"/>
        <w:rPr>
          <w:bCs/>
        </w:rPr>
      </w:pPr>
      <w:r w:rsidRPr="003D4794">
        <w:rPr>
          <w:bCs/>
        </w:rPr>
        <w:t xml:space="preserve">- федеральные, региональные и муниципальные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 </w:t>
      </w:r>
    </w:p>
    <w:p w:rsidR="00446869" w:rsidRPr="003D4794" w:rsidRDefault="00446869" w:rsidP="00446869">
      <w:pPr>
        <w:pStyle w:val="a9"/>
        <w:rPr>
          <w:bCs/>
        </w:rPr>
      </w:pPr>
      <w:r w:rsidRPr="003D4794">
        <w:rPr>
          <w:bCs/>
        </w:rPr>
        <w:t>- методика формирования фонда оплаты труда и заработной платы работников государственных образовательных учреждений;</w:t>
      </w:r>
    </w:p>
    <w:p w:rsidR="00446869" w:rsidRPr="003D4794" w:rsidRDefault="00446869" w:rsidP="00446869">
      <w:pPr>
        <w:pStyle w:val="a9"/>
        <w:rPr>
          <w:bCs/>
        </w:rPr>
      </w:pPr>
      <w:r w:rsidRPr="003D4794">
        <w:rPr>
          <w:bCs/>
        </w:rPr>
        <w:t>- республиканская программа мониторинговых исследований.</w:t>
      </w:r>
    </w:p>
    <w:p w:rsidR="00446869" w:rsidRPr="003D4794" w:rsidRDefault="00446869" w:rsidP="00446869">
      <w:pPr>
        <w:pStyle w:val="a9"/>
      </w:pPr>
      <w:r w:rsidRPr="003D4794">
        <w:lastRenderedPageBreak/>
        <w:t>«3.   Основаниями для определения критериев по начислению стимулирующих выплат работникам образовательных организаций по результатам труда являются следующее:</w:t>
      </w:r>
    </w:p>
    <w:p w:rsidR="00446869" w:rsidRPr="003D4794" w:rsidRDefault="00446869" w:rsidP="00446869">
      <w:pPr>
        <w:pStyle w:val="a9"/>
        <w:rPr>
          <w:bCs/>
        </w:rPr>
      </w:pP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6"/>
        <w:gridCol w:w="6528"/>
        <w:gridCol w:w="1539"/>
      </w:tblGrid>
      <w:tr w:rsidR="00446869" w:rsidRPr="003D4794" w:rsidTr="00855AC0">
        <w:tc>
          <w:tcPr>
            <w:tcW w:w="1814" w:type="dxa"/>
          </w:tcPr>
          <w:p w:rsidR="00446869" w:rsidRPr="003D4794" w:rsidRDefault="00446869" w:rsidP="00855AC0">
            <w:pPr>
              <w:pStyle w:val="a9"/>
              <w:rPr>
                <w:bCs/>
              </w:rPr>
            </w:pPr>
            <w:r w:rsidRPr="003D4794">
              <w:rPr>
                <w:bCs/>
              </w:rPr>
              <w:t xml:space="preserve">Наименование </w:t>
            </w:r>
          </w:p>
          <w:p w:rsidR="00446869" w:rsidRPr="003D4794" w:rsidRDefault="00446869" w:rsidP="00855AC0">
            <w:pPr>
              <w:pStyle w:val="a9"/>
              <w:rPr>
                <w:bCs/>
              </w:rPr>
            </w:pPr>
            <w:r w:rsidRPr="003D4794">
              <w:rPr>
                <w:bCs/>
              </w:rPr>
              <w:t>должности</w:t>
            </w:r>
          </w:p>
        </w:tc>
        <w:tc>
          <w:tcPr>
            <w:tcW w:w="6569" w:type="dxa"/>
          </w:tcPr>
          <w:p w:rsidR="00446869" w:rsidRPr="003D4794" w:rsidRDefault="00446869" w:rsidP="00855AC0">
            <w:pPr>
              <w:pStyle w:val="a9"/>
              <w:rPr>
                <w:bCs/>
              </w:rPr>
            </w:pPr>
            <w:r w:rsidRPr="003D4794">
              <w:rPr>
                <w:bCs/>
              </w:rPr>
              <w:t>Основание для премирования</w:t>
            </w:r>
          </w:p>
        </w:tc>
        <w:tc>
          <w:tcPr>
            <w:tcW w:w="1540" w:type="dxa"/>
          </w:tcPr>
          <w:p w:rsidR="00446869" w:rsidRPr="003D4794" w:rsidRDefault="00446869" w:rsidP="00855AC0">
            <w:pPr>
              <w:pStyle w:val="a9"/>
              <w:rPr>
                <w:bCs/>
              </w:rPr>
            </w:pPr>
            <w:r w:rsidRPr="003D4794">
              <w:rPr>
                <w:bCs/>
              </w:rPr>
              <w:t>Количество баллов</w:t>
            </w:r>
          </w:p>
        </w:tc>
      </w:tr>
      <w:tr w:rsidR="00446869" w:rsidRPr="003D4794" w:rsidTr="00855AC0">
        <w:tc>
          <w:tcPr>
            <w:tcW w:w="1814" w:type="dxa"/>
            <w:vMerge w:val="restart"/>
          </w:tcPr>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pPr>
            <w:r w:rsidRPr="003D4794">
              <w:t>Педагогические</w:t>
            </w:r>
          </w:p>
          <w:p w:rsidR="00446869" w:rsidRPr="003D4794" w:rsidRDefault="00446869" w:rsidP="00855AC0">
            <w:pPr>
              <w:pStyle w:val="a9"/>
              <w:rPr>
                <w:bCs/>
              </w:rPr>
            </w:pPr>
            <w:r w:rsidRPr="003D4794">
              <w:rPr>
                <w:bCs/>
              </w:rPr>
              <w:t>работники</w:t>
            </w:r>
          </w:p>
          <w:p w:rsidR="00446869" w:rsidRPr="003D4794" w:rsidRDefault="00446869" w:rsidP="00855AC0">
            <w:pPr>
              <w:pStyle w:val="a9"/>
            </w:pPr>
          </w:p>
        </w:tc>
        <w:tc>
          <w:tcPr>
            <w:tcW w:w="6569" w:type="dxa"/>
          </w:tcPr>
          <w:p w:rsidR="00446869" w:rsidRPr="003D4794" w:rsidRDefault="00446869" w:rsidP="00855AC0">
            <w:pPr>
              <w:pStyle w:val="a9"/>
              <w:rPr>
                <w:bCs/>
              </w:rPr>
            </w:pPr>
            <w:r w:rsidRPr="003D4794">
              <w:rPr>
                <w:bCs/>
              </w:rPr>
              <w:t>Официально зафиксированные достижения учащихся по данным внешних аттестаций различного типа</w:t>
            </w:r>
          </w:p>
        </w:tc>
        <w:tc>
          <w:tcPr>
            <w:tcW w:w="1540" w:type="dxa"/>
          </w:tcPr>
          <w:p w:rsidR="00446869" w:rsidRPr="003D4794" w:rsidRDefault="00446869" w:rsidP="00855AC0">
            <w:pPr>
              <w:pStyle w:val="a9"/>
              <w:rPr>
                <w:bCs/>
              </w:rPr>
            </w:pP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rPr>
              <w:t>Официально зафиксированные достижения учащихся в олимпиадах, конкурсах, исследовательской работе</w:t>
            </w:r>
          </w:p>
        </w:tc>
        <w:tc>
          <w:tcPr>
            <w:tcW w:w="1540" w:type="dxa"/>
          </w:tcPr>
          <w:p w:rsidR="00446869" w:rsidRPr="003D4794" w:rsidRDefault="00446869" w:rsidP="00855AC0">
            <w:pPr>
              <w:pStyle w:val="a9"/>
              <w:rPr>
                <w:bCs/>
              </w:rPr>
            </w:pP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rPr>
              <w:t>Разработка программ кружков и факультативов</w:t>
            </w:r>
          </w:p>
        </w:tc>
        <w:tc>
          <w:tcPr>
            <w:tcW w:w="1540" w:type="dxa"/>
          </w:tcPr>
          <w:p w:rsidR="00446869" w:rsidRPr="003D4794" w:rsidRDefault="00446869" w:rsidP="00855AC0">
            <w:pPr>
              <w:pStyle w:val="a9"/>
              <w:rPr>
                <w:bCs/>
              </w:rPr>
            </w:pP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rPr>
              <w:t>Официально зафиксированные достижения педагога в конкурсах и исследовательской работе</w:t>
            </w:r>
          </w:p>
        </w:tc>
        <w:tc>
          <w:tcPr>
            <w:tcW w:w="1540" w:type="dxa"/>
          </w:tcPr>
          <w:p w:rsidR="00446869" w:rsidRPr="003D4794" w:rsidRDefault="00446869" w:rsidP="00855AC0">
            <w:pPr>
              <w:pStyle w:val="a9"/>
              <w:rPr>
                <w:bCs/>
              </w:rPr>
            </w:pP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u w:val="single"/>
              </w:rPr>
              <w:t>Организация вне</w:t>
            </w:r>
            <w:r>
              <w:rPr>
                <w:bCs/>
                <w:u w:val="single"/>
              </w:rPr>
              <w:t xml:space="preserve"> </w:t>
            </w:r>
            <w:r w:rsidRPr="003D4794">
              <w:rPr>
                <w:bCs/>
                <w:u w:val="single"/>
              </w:rPr>
              <w:t xml:space="preserve">учебных мероприятий, в т.ч социальных проектов </w:t>
            </w:r>
            <w:r w:rsidRPr="003D4794">
              <w:rPr>
                <w:bCs/>
              </w:rPr>
              <w:t>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w:t>
            </w:r>
          </w:p>
        </w:tc>
        <w:tc>
          <w:tcPr>
            <w:tcW w:w="1540" w:type="dxa"/>
          </w:tcPr>
          <w:p w:rsidR="00446869" w:rsidRPr="003D4794" w:rsidRDefault="00446869" w:rsidP="00855AC0">
            <w:pPr>
              <w:pStyle w:val="a9"/>
              <w:rPr>
                <w:bCs/>
              </w:rPr>
            </w:pP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rPr>
              <w:t>Создание сетевых, инновационных программ, в том числе элективных курсов в рамках профильного обучения, утвержденных внешними рецензентами</w:t>
            </w:r>
          </w:p>
        </w:tc>
        <w:tc>
          <w:tcPr>
            <w:tcW w:w="1540" w:type="dxa"/>
          </w:tcPr>
          <w:p w:rsidR="00446869" w:rsidRPr="003D4794" w:rsidRDefault="00446869" w:rsidP="00855AC0">
            <w:pPr>
              <w:pStyle w:val="a9"/>
              <w:rPr>
                <w:bCs/>
              </w:rPr>
            </w:pP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rPr>
              <w:t>Авторские программы разного типа</w:t>
            </w:r>
          </w:p>
        </w:tc>
        <w:tc>
          <w:tcPr>
            <w:tcW w:w="1540" w:type="dxa"/>
          </w:tcPr>
          <w:p w:rsidR="00446869" w:rsidRPr="003D4794" w:rsidRDefault="00446869" w:rsidP="00855AC0">
            <w:pPr>
              <w:pStyle w:val="a9"/>
              <w:rPr>
                <w:bCs/>
              </w:rPr>
            </w:pP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rPr>
              <w:t>Образцовое содержание кабинета</w:t>
            </w:r>
          </w:p>
        </w:tc>
        <w:tc>
          <w:tcPr>
            <w:tcW w:w="1540" w:type="dxa"/>
          </w:tcPr>
          <w:p w:rsidR="00446869" w:rsidRPr="003D4794" w:rsidRDefault="00446869" w:rsidP="00855AC0">
            <w:pPr>
              <w:pStyle w:val="a9"/>
              <w:rPr>
                <w:bCs/>
              </w:rPr>
            </w:pP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rPr>
              <w:t>Стимулирование молодых специалистов</w:t>
            </w:r>
          </w:p>
        </w:tc>
        <w:tc>
          <w:tcPr>
            <w:tcW w:w="1540" w:type="dxa"/>
          </w:tcPr>
          <w:p w:rsidR="00446869" w:rsidRPr="003D4794" w:rsidRDefault="00446869" w:rsidP="00855AC0">
            <w:pPr>
              <w:pStyle w:val="a9"/>
              <w:rPr>
                <w:bCs/>
              </w:rPr>
            </w:pP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i/>
                <w:iCs/>
              </w:rPr>
            </w:pPr>
            <w:r w:rsidRPr="003D4794">
              <w:rPr>
                <w:i/>
                <w:iCs/>
              </w:rPr>
              <w:t>Максимальное количество баллов</w:t>
            </w:r>
          </w:p>
        </w:tc>
        <w:tc>
          <w:tcPr>
            <w:tcW w:w="1540" w:type="dxa"/>
          </w:tcPr>
          <w:p w:rsidR="00446869" w:rsidRPr="003D4794" w:rsidRDefault="00446869" w:rsidP="00855AC0">
            <w:pPr>
              <w:pStyle w:val="a9"/>
              <w:rPr>
                <w:u w:val="single"/>
              </w:rPr>
            </w:pPr>
            <w:r w:rsidRPr="003D4794">
              <w:t>97</w:t>
            </w:r>
          </w:p>
          <w:p w:rsidR="00446869" w:rsidRPr="003D4794" w:rsidRDefault="00446869" w:rsidP="00855AC0">
            <w:pPr>
              <w:pStyle w:val="a9"/>
              <w:rPr>
                <w:bCs/>
                <w:sz w:val="20"/>
                <w:szCs w:val="20"/>
              </w:rPr>
            </w:pPr>
            <w:r w:rsidRPr="003D4794">
              <w:rPr>
                <w:u w:val="single"/>
              </w:rPr>
              <w:t>По  решению РС ДМР от 30.03.2016 года № 66-6РС)</w:t>
            </w:r>
          </w:p>
          <w:p w:rsidR="00446869" w:rsidRPr="003D4794" w:rsidRDefault="00446869" w:rsidP="00855AC0">
            <w:pPr>
              <w:pStyle w:val="a9"/>
            </w:pPr>
          </w:p>
        </w:tc>
      </w:tr>
      <w:tr w:rsidR="00446869" w:rsidRPr="003D4794" w:rsidTr="00855AC0">
        <w:tc>
          <w:tcPr>
            <w:tcW w:w="1814" w:type="dxa"/>
            <w:vMerge w:val="restart"/>
          </w:tcPr>
          <w:p w:rsidR="00446869" w:rsidRPr="003D4794" w:rsidRDefault="00446869" w:rsidP="00855AC0">
            <w:pPr>
              <w:pStyle w:val="a9"/>
              <w:rPr>
                <w:bCs/>
              </w:rPr>
            </w:pPr>
          </w:p>
          <w:p w:rsidR="00446869" w:rsidRPr="003D4794" w:rsidRDefault="00446869" w:rsidP="00855AC0">
            <w:pPr>
              <w:pStyle w:val="a9"/>
              <w:rPr>
                <w:bCs/>
              </w:rPr>
            </w:pPr>
          </w:p>
          <w:p w:rsidR="00446869" w:rsidRPr="003D4794" w:rsidRDefault="00446869" w:rsidP="00855AC0">
            <w:pPr>
              <w:pStyle w:val="a9"/>
            </w:pPr>
            <w:r w:rsidRPr="003D4794">
              <w:t>Заместитель директора по АХЧ  ( где нет по штатному расписанию замдиректора по АХЧ - заведующий хозяйством )</w:t>
            </w:r>
          </w:p>
          <w:p w:rsidR="00446869" w:rsidRPr="003D4794" w:rsidRDefault="00446869" w:rsidP="00855AC0">
            <w:pPr>
              <w:pStyle w:val="a9"/>
            </w:pPr>
          </w:p>
        </w:tc>
        <w:tc>
          <w:tcPr>
            <w:tcW w:w="6569" w:type="dxa"/>
          </w:tcPr>
          <w:p w:rsidR="00446869" w:rsidRPr="003D4794" w:rsidRDefault="00446869" w:rsidP="00855AC0">
            <w:pPr>
              <w:pStyle w:val="a9"/>
              <w:rPr>
                <w:bCs/>
              </w:rPr>
            </w:pPr>
            <w:r w:rsidRPr="003D4794">
              <w:rPr>
                <w:bCs/>
              </w:rPr>
              <w:t>Обеспечение выполнения требований пожарной и электробезопасности, охраны труда</w:t>
            </w:r>
          </w:p>
        </w:tc>
        <w:tc>
          <w:tcPr>
            <w:tcW w:w="1540" w:type="dxa"/>
          </w:tcPr>
          <w:p w:rsidR="00446869" w:rsidRPr="003D4794" w:rsidRDefault="00446869" w:rsidP="00855AC0">
            <w:pPr>
              <w:pStyle w:val="a9"/>
              <w:rPr>
                <w:bCs/>
              </w:rPr>
            </w:pPr>
            <w:r w:rsidRPr="003D4794">
              <w:rPr>
                <w:bCs/>
              </w:rPr>
              <w:t>1,5</w:t>
            </w: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rPr>
              <w:t>Высокое качество подготовки и организации ремонтных работ</w:t>
            </w:r>
          </w:p>
        </w:tc>
        <w:tc>
          <w:tcPr>
            <w:tcW w:w="1540" w:type="dxa"/>
          </w:tcPr>
          <w:p w:rsidR="00446869" w:rsidRPr="003D4794" w:rsidRDefault="00446869" w:rsidP="00855AC0">
            <w:pPr>
              <w:pStyle w:val="a9"/>
              <w:rPr>
                <w:bCs/>
              </w:rPr>
            </w:pPr>
            <w:r w:rsidRPr="003D4794">
              <w:rPr>
                <w:bCs/>
              </w:rPr>
              <w:t>1,0</w:t>
            </w: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rPr>
              <w:t>Качественное обеспечение необходимым инвентарем образовательного процесса</w:t>
            </w:r>
          </w:p>
        </w:tc>
        <w:tc>
          <w:tcPr>
            <w:tcW w:w="1540" w:type="dxa"/>
          </w:tcPr>
          <w:p w:rsidR="00446869" w:rsidRPr="003D4794" w:rsidRDefault="00446869" w:rsidP="00855AC0">
            <w:pPr>
              <w:pStyle w:val="a9"/>
              <w:rPr>
                <w:bCs/>
              </w:rPr>
            </w:pPr>
            <w:r w:rsidRPr="003D4794">
              <w:rPr>
                <w:bCs/>
              </w:rPr>
              <w:t>0,5</w:t>
            </w: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bCs/>
              </w:rPr>
            </w:pPr>
            <w:r w:rsidRPr="003D4794">
              <w:rPr>
                <w:bCs/>
              </w:rPr>
              <w:t>Сохранение контингента учащихся в 10-11 классах</w:t>
            </w:r>
          </w:p>
        </w:tc>
        <w:tc>
          <w:tcPr>
            <w:tcW w:w="1540" w:type="dxa"/>
          </w:tcPr>
          <w:p w:rsidR="00446869" w:rsidRPr="003D4794" w:rsidRDefault="00446869" w:rsidP="00855AC0">
            <w:pPr>
              <w:pStyle w:val="a9"/>
              <w:rPr>
                <w:bCs/>
              </w:rPr>
            </w:pPr>
          </w:p>
        </w:tc>
      </w:tr>
      <w:tr w:rsidR="00446869" w:rsidRPr="003D4794" w:rsidTr="00855AC0">
        <w:tc>
          <w:tcPr>
            <w:tcW w:w="1814" w:type="dxa"/>
            <w:vMerge/>
          </w:tcPr>
          <w:p w:rsidR="00446869" w:rsidRPr="003D4794" w:rsidRDefault="00446869" w:rsidP="00855AC0">
            <w:pPr>
              <w:pStyle w:val="a9"/>
              <w:rPr>
                <w:bCs/>
              </w:rPr>
            </w:pPr>
          </w:p>
        </w:tc>
        <w:tc>
          <w:tcPr>
            <w:tcW w:w="6569" w:type="dxa"/>
          </w:tcPr>
          <w:p w:rsidR="00446869" w:rsidRPr="003D4794" w:rsidRDefault="00446869" w:rsidP="00855AC0">
            <w:pPr>
              <w:pStyle w:val="a9"/>
              <w:rPr>
                <w:i/>
                <w:iCs/>
              </w:rPr>
            </w:pPr>
            <w:r w:rsidRPr="003D4794">
              <w:rPr>
                <w:i/>
                <w:iCs/>
              </w:rPr>
              <w:t>Максимальное количество баллов</w:t>
            </w:r>
          </w:p>
        </w:tc>
        <w:tc>
          <w:tcPr>
            <w:tcW w:w="1540" w:type="dxa"/>
          </w:tcPr>
          <w:p w:rsidR="00446869" w:rsidRPr="003D4794" w:rsidRDefault="00446869" w:rsidP="00855AC0">
            <w:pPr>
              <w:pStyle w:val="a9"/>
            </w:pPr>
            <w:r w:rsidRPr="003D4794">
              <w:t>3</w:t>
            </w:r>
          </w:p>
        </w:tc>
      </w:tr>
    </w:tbl>
    <w:p w:rsidR="00446869" w:rsidRPr="003D4794" w:rsidRDefault="00446869" w:rsidP="00446869">
      <w:pPr>
        <w:pStyle w:val="a9"/>
      </w:pPr>
    </w:p>
    <w:p w:rsidR="00446869" w:rsidRPr="003D4794" w:rsidRDefault="00446869" w:rsidP="00446869">
      <w:pPr>
        <w:pStyle w:val="a9"/>
      </w:pPr>
      <w:r w:rsidRPr="003D4794">
        <w:rPr>
          <w:bCs/>
        </w:rPr>
        <w:t>Количество баллов по каждому основанию определяется общеобразовательной организацией самостоятельно, исходя из показателей работы МОО. Общее количество баллов не должно превышать 100 баллов, при этом для педагогических работников не менее 97 баллов.».</w:t>
      </w:r>
    </w:p>
    <w:p w:rsidR="00446869" w:rsidRPr="003D4794" w:rsidRDefault="00446869" w:rsidP="00446869">
      <w:pPr>
        <w:pStyle w:val="a9"/>
        <w:rPr>
          <w:bCs/>
          <w:color w:val="FF0000"/>
          <w:u w:val="single"/>
        </w:rPr>
      </w:pPr>
      <w:r w:rsidRPr="003D4794">
        <w:rPr>
          <w:bCs/>
          <w:color w:val="FF0000"/>
          <w:u w:val="single"/>
        </w:rPr>
        <w:t>(В редакции Решений СД МР</w:t>
      </w:r>
      <w:r w:rsidRPr="003D4794">
        <w:rPr>
          <w:color w:val="FF0000"/>
          <w:u w:val="single"/>
        </w:rPr>
        <w:t xml:space="preserve"> от 22.11.2011 года №126-5РС, от 24.09.2012 г №195-5РС,</w:t>
      </w:r>
      <w:r w:rsidRPr="003D4794">
        <w:rPr>
          <w:bCs/>
          <w:color w:val="FF0000"/>
          <w:u w:val="single"/>
        </w:rPr>
        <w:t xml:space="preserve"> от 09.01.2013 года № 217 -5РС, 0т 9.10.2014 года №357-5РС,</w:t>
      </w:r>
      <w:r w:rsidRPr="003D4794">
        <w:rPr>
          <w:color w:val="FF0000"/>
          <w:u w:val="single"/>
        </w:rPr>
        <w:t>от 30.03.2016 года № 66-6РС, от 28.04.2017 года №143-6РС)</w:t>
      </w:r>
    </w:p>
    <w:p w:rsidR="00446869" w:rsidRPr="003D4794" w:rsidRDefault="00446869" w:rsidP="00446869">
      <w:pPr>
        <w:pStyle w:val="a9"/>
        <w:rPr>
          <w:bCs/>
          <w:u w:val="single"/>
        </w:rPr>
      </w:pPr>
    </w:p>
    <w:p w:rsidR="00446869" w:rsidRPr="003D4794" w:rsidRDefault="00446869" w:rsidP="00446869">
      <w:pPr>
        <w:pStyle w:val="a9"/>
        <w:rPr>
          <w:bCs/>
        </w:rPr>
      </w:pPr>
      <w:r w:rsidRPr="003D4794">
        <w:rPr>
          <w:bCs/>
        </w:rPr>
        <w:lastRenderedPageBreak/>
        <w:t>4.    Накопление информации об индивидуальных достижениях педагогов осуществляется в портфолио.</w:t>
      </w:r>
    </w:p>
    <w:p w:rsidR="00446869" w:rsidRPr="003D4794" w:rsidRDefault="00446869" w:rsidP="00446869">
      <w:pPr>
        <w:pStyle w:val="a9"/>
        <w:rPr>
          <w:bCs/>
        </w:rPr>
      </w:pPr>
      <w:r w:rsidRPr="003D4794">
        <w:rPr>
          <w:bCs/>
        </w:rPr>
        <w:t>5.   Итоговый балл формируется как суммарный балл по всем критериям.</w:t>
      </w:r>
    </w:p>
    <w:p w:rsidR="00446869" w:rsidRPr="003D4794" w:rsidRDefault="00446869" w:rsidP="00446869">
      <w:pPr>
        <w:pStyle w:val="a9"/>
        <w:rPr>
          <w:bCs/>
        </w:rPr>
      </w:pPr>
      <w:r w:rsidRPr="003D4794">
        <w:rPr>
          <w:bCs/>
        </w:rPr>
        <w:t>6.   Контроль за достоверностью и своевременностью предост</w:t>
      </w:r>
      <w:r>
        <w:rPr>
          <w:bCs/>
        </w:rPr>
        <w:t>авляемых сведений на уровне организации</w:t>
      </w:r>
      <w:r w:rsidRPr="003D4794">
        <w:rPr>
          <w:bCs/>
        </w:rPr>
        <w:t xml:space="preserve"> осуществляется руководителем (замес</w:t>
      </w:r>
      <w:r>
        <w:rPr>
          <w:bCs/>
        </w:rPr>
        <w:t>тителем руководителя) организации</w:t>
      </w:r>
      <w:r w:rsidRPr="003D4794">
        <w:rPr>
          <w:bCs/>
        </w:rPr>
        <w:t>.</w:t>
      </w:r>
    </w:p>
    <w:p w:rsidR="00446869" w:rsidRPr="003D4794" w:rsidRDefault="00446869" w:rsidP="00446869">
      <w:pPr>
        <w:pStyle w:val="a9"/>
        <w:rPr>
          <w:bCs/>
        </w:rPr>
      </w:pPr>
    </w:p>
    <w:p w:rsidR="00446869" w:rsidRPr="00241936" w:rsidRDefault="00446869" w:rsidP="00446869">
      <w:pPr>
        <w:pStyle w:val="a9"/>
        <w:rPr>
          <w:b/>
          <w:sz w:val="28"/>
          <w:szCs w:val="28"/>
          <w:u w:val="single"/>
        </w:rPr>
      </w:pPr>
      <w:r w:rsidRPr="00241936">
        <w:rPr>
          <w:b/>
          <w:sz w:val="28"/>
          <w:szCs w:val="28"/>
          <w:u w:val="single"/>
        </w:rPr>
        <w:t>І</w:t>
      </w:r>
      <w:r w:rsidRPr="00241936">
        <w:rPr>
          <w:b/>
          <w:sz w:val="28"/>
          <w:szCs w:val="28"/>
          <w:u w:val="single"/>
          <w:lang w:val="en-US"/>
        </w:rPr>
        <w:t>Y</w:t>
      </w:r>
      <w:r w:rsidRPr="00241936">
        <w:rPr>
          <w:b/>
          <w:sz w:val="28"/>
          <w:szCs w:val="28"/>
          <w:u w:val="single"/>
        </w:rPr>
        <w:t>. Порядок определения размера стимулирующих выплат</w:t>
      </w:r>
    </w:p>
    <w:p w:rsidR="00446869" w:rsidRPr="00241936" w:rsidRDefault="00446869" w:rsidP="00446869">
      <w:pPr>
        <w:pStyle w:val="a9"/>
        <w:rPr>
          <w:b/>
          <w:sz w:val="28"/>
          <w:szCs w:val="28"/>
          <w:u w:val="single"/>
        </w:rPr>
      </w:pPr>
    </w:p>
    <w:p w:rsidR="00446869" w:rsidRPr="003D4794" w:rsidRDefault="00446869" w:rsidP="00446869">
      <w:pPr>
        <w:pStyle w:val="a9"/>
        <w:rPr>
          <w:bCs/>
        </w:rPr>
      </w:pPr>
      <w:r w:rsidRPr="003D4794">
        <w:rPr>
          <w:bCs/>
        </w:rPr>
        <w:t>1.Расчет стимулирующих выплат производится путем подсчета баллов за отчетный период по каждому педагогическому работнику.</w:t>
      </w:r>
    </w:p>
    <w:p w:rsidR="00446869" w:rsidRPr="003D4794" w:rsidRDefault="00446869" w:rsidP="00446869">
      <w:pPr>
        <w:pStyle w:val="a9"/>
        <w:rPr>
          <w:bCs/>
        </w:rPr>
      </w:pPr>
      <w:r w:rsidRPr="003D4794">
        <w:rPr>
          <w:bCs/>
        </w:rPr>
        <w:t>2.Размер стимулирующей части фонда оплаты труда педагогических работников, запланированный на период с сентября по декабрь (или с января по июнь)текущего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446869" w:rsidRPr="003D4794" w:rsidRDefault="00446869" w:rsidP="00446869">
      <w:pPr>
        <w:pStyle w:val="a9"/>
        <w:rPr>
          <w:bCs/>
        </w:rPr>
      </w:pPr>
      <w:r w:rsidRPr="003D4794">
        <w:rPr>
          <w:bCs/>
        </w:rPr>
        <w:t xml:space="preserve"> 3.Для получения размера стимулирующих выплат каждому педагогическому работнику за период с сентября по декабрь месяцы текущего года показатель (денежный вес) умножается на сумму баллов каждого педагогического работника. Указанная выплата может, произведена равными долями ежемесячно с сентября по декабрь месяцы. Аналогично осуществляется расчет с января по июнь месяцы.</w:t>
      </w:r>
    </w:p>
    <w:p w:rsidR="00446869" w:rsidRPr="003D4794" w:rsidRDefault="00446869" w:rsidP="00446869">
      <w:pPr>
        <w:pStyle w:val="a9"/>
        <w:rPr>
          <w:bCs/>
        </w:rPr>
      </w:pPr>
    </w:p>
    <w:p w:rsidR="00870F4C" w:rsidRDefault="00870F4C"/>
    <w:p w:rsidR="00FC624A" w:rsidRDefault="00FC624A">
      <w:bookmarkStart w:id="0" w:name="_GoBack"/>
      <w:bookmarkEnd w:id="0"/>
    </w:p>
    <w:sectPr w:rsidR="00FC624A" w:rsidSect="0044686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в"/>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8177D70"/>
    <w:multiLevelType w:val="hybridMultilevel"/>
    <w:tmpl w:val="01A8F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930739"/>
    <w:multiLevelType w:val="hybridMultilevel"/>
    <w:tmpl w:val="A7309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2B2E7C"/>
    <w:multiLevelType w:val="hybridMultilevel"/>
    <w:tmpl w:val="0172CC8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96273"/>
    <w:multiLevelType w:val="hybridMultilevel"/>
    <w:tmpl w:val="1B5CE9D2"/>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hint="default"/>
      </w:rPr>
    </w:lvl>
    <w:lvl w:ilvl="8" w:tplc="04190005">
      <w:start w:val="1"/>
      <w:numFmt w:val="bullet"/>
      <w:lvlText w:val=""/>
      <w:lvlJc w:val="left"/>
      <w:pPr>
        <w:ind w:left="6494" w:hanging="360"/>
      </w:pPr>
      <w:rPr>
        <w:rFonts w:ascii="Wingdings" w:hAnsi="Wingdings" w:hint="default"/>
      </w:rPr>
    </w:lvl>
  </w:abstractNum>
  <w:abstractNum w:abstractNumId="5" w15:restartNumberingAfterBreak="0">
    <w:nsid w:val="20E80D9E"/>
    <w:multiLevelType w:val="hybridMultilevel"/>
    <w:tmpl w:val="4BE8602C"/>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20B2F45"/>
    <w:multiLevelType w:val="hybridMultilevel"/>
    <w:tmpl w:val="993892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3511455"/>
    <w:multiLevelType w:val="multilevel"/>
    <w:tmpl w:val="AF5840D2"/>
    <w:lvl w:ilvl="0">
      <w:start w:val="1"/>
      <w:numFmt w:val="decimal"/>
      <w:lvlText w:val="%1."/>
      <w:lvlJc w:val="left"/>
      <w:pPr>
        <w:tabs>
          <w:tab w:val="num" w:pos="975"/>
        </w:tabs>
        <w:ind w:left="975" w:hanging="975"/>
      </w:pPr>
      <w:rPr>
        <w:rFonts w:cs="Times New Roman" w:hint="default"/>
        <w:sz w:val="24"/>
        <w:szCs w:val="24"/>
      </w:rPr>
    </w:lvl>
    <w:lvl w:ilvl="1">
      <w:start w:val="1"/>
      <w:numFmt w:val="decimal"/>
      <w:lvlText w:val="%1.%2."/>
      <w:lvlJc w:val="left"/>
      <w:pPr>
        <w:tabs>
          <w:tab w:val="num" w:pos="1515"/>
        </w:tabs>
        <w:ind w:left="1515" w:hanging="975"/>
      </w:pPr>
      <w:rPr>
        <w:rFonts w:cs="Times New Roman" w:hint="default"/>
        <w:sz w:val="24"/>
        <w:szCs w:val="24"/>
      </w:rPr>
    </w:lvl>
    <w:lvl w:ilvl="2">
      <w:start w:val="1"/>
      <w:numFmt w:val="decimal"/>
      <w:lvlText w:val="%1.%2.%3."/>
      <w:lvlJc w:val="left"/>
      <w:pPr>
        <w:tabs>
          <w:tab w:val="num" w:pos="2055"/>
        </w:tabs>
        <w:ind w:left="2055" w:hanging="975"/>
      </w:pPr>
      <w:rPr>
        <w:rFonts w:cs="Times New Roman" w:hint="default"/>
        <w:sz w:val="24"/>
        <w:szCs w:val="24"/>
      </w:rPr>
    </w:lvl>
    <w:lvl w:ilvl="3">
      <w:start w:val="1"/>
      <w:numFmt w:val="decimal"/>
      <w:lvlText w:val="%1.%2.%3.%4."/>
      <w:lvlJc w:val="left"/>
      <w:pPr>
        <w:tabs>
          <w:tab w:val="num" w:pos="2700"/>
        </w:tabs>
        <w:ind w:left="2700" w:hanging="1080"/>
      </w:pPr>
      <w:rPr>
        <w:rFonts w:cs="Times New Roman" w:hint="default"/>
        <w:sz w:val="24"/>
        <w:szCs w:val="24"/>
      </w:rPr>
    </w:lvl>
    <w:lvl w:ilvl="4">
      <w:start w:val="1"/>
      <w:numFmt w:val="decimal"/>
      <w:lvlText w:val="%1.%2.%3.%4.%5."/>
      <w:lvlJc w:val="left"/>
      <w:pPr>
        <w:tabs>
          <w:tab w:val="num" w:pos="3240"/>
        </w:tabs>
        <w:ind w:left="3240" w:hanging="1080"/>
      </w:pPr>
      <w:rPr>
        <w:rFonts w:cs="Times New Roman" w:hint="default"/>
        <w:sz w:val="24"/>
        <w:szCs w:val="24"/>
      </w:rPr>
    </w:lvl>
    <w:lvl w:ilvl="5">
      <w:start w:val="1"/>
      <w:numFmt w:val="decimal"/>
      <w:lvlText w:val="%1.%2.%3.%4.%5.%6."/>
      <w:lvlJc w:val="left"/>
      <w:pPr>
        <w:tabs>
          <w:tab w:val="num" w:pos="4140"/>
        </w:tabs>
        <w:ind w:left="4140" w:hanging="1440"/>
      </w:pPr>
      <w:rPr>
        <w:rFonts w:cs="Times New Roman" w:hint="default"/>
        <w:sz w:val="24"/>
        <w:szCs w:val="24"/>
      </w:rPr>
    </w:lvl>
    <w:lvl w:ilvl="6">
      <w:start w:val="1"/>
      <w:numFmt w:val="decimal"/>
      <w:lvlText w:val="%1.%2.%3.%4.%5.%6.%7."/>
      <w:lvlJc w:val="left"/>
      <w:pPr>
        <w:tabs>
          <w:tab w:val="num" w:pos="5040"/>
        </w:tabs>
        <w:ind w:left="5040" w:hanging="1800"/>
      </w:pPr>
      <w:rPr>
        <w:rFonts w:cs="Times New Roman" w:hint="default"/>
        <w:sz w:val="24"/>
        <w:szCs w:val="24"/>
      </w:rPr>
    </w:lvl>
    <w:lvl w:ilvl="7">
      <w:start w:val="1"/>
      <w:numFmt w:val="decimal"/>
      <w:lvlText w:val="%1.%2.%3.%4.%5.%6.%7.%8."/>
      <w:lvlJc w:val="left"/>
      <w:pPr>
        <w:tabs>
          <w:tab w:val="num" w:pos="5580"/>
        </w:tabs>
        <w:ind w:left="5580" w:hanging="1800"/>
      </w:pPr>
      <w:rPr>
        <w:rFonts w:cs="Times New Roman" w:hint="default"/>
        <w:sz w:val="24"/>
        <w:szCs w:val="24"/>
      </w:rPr>
    </w:lvl>
    <w:lvl w:ilvl="8">
      <w:start w:val="1"/>
      <w:numFmt w:val="decimal"/>
      <w:lvlText w:val="%1.%2.%3.%4.%5.%6.%7.%8.%9."/>
      <w:lvlJc w:val="left"/>
      <w:pPr>
        <w:tabs>
          <w:tab w:val="num" w:pos="6480"/>
        </w:tabs>
        <w:ind w:left="6480" w:hanging="2160"/>
      </w:pPr>
      <w:rPr>
        <w:rFonts w:cs="Times New Roman" w:hint="default"/>
        <w:sz w:val="24"/>
        <w:szCs w:val="24"/>
      </w:rPr>
    </w:lvl>
  </w:abstractNum>
  <w:abstractNum w:abstractNumId="8" w15:restartNumberingAfterBreak="0">
    <w:nsid w:val="26EF5AE9"/>
    <w:multiLevelType w:val="hybridMultilevel"/>
    <w:tmpl w:val="3AC873D6"/>
    <w:lvl w:ilvl="0" w:tplc="20CA66B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AF1CF5"/>
    <w:multiLevelType w:val="hybridMultilevel"/>
    <w:tmpl w:val="2BA47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6425D"/>
    <w:multiLevelType w:val="hybridMultilevel"/>
    <w:tmpl w:val="2C5ADB4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185FE5"/>
    <w:multiLevelType w:val="hybridMultilevel"/>
    <w:tmpl w:val="19764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846CD"/>
    <w:multiLevelType w:val="hybridMultilevel"/>
    <w:tmpl w:val="BEF8A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6BF05BE"/>
    <w:multiLevelType w:val="hybridMultilevel"/>
    <w:tmpl w:val="8EE2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A121F"/>
    <w:multiLevelType w:val="hybridMultilevel"/>
    <w:tmpl w:val="E1DC63AC"/>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5" w15:restartNumberingAfterBreak="0">
    <w:nsid w:val="3BA44004"/>
    <w:multiLevelType w:val="hybridMultilevel"/>
    <w:tmpl w:val="4D787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583012"/>
    <w:multiLevelType w:val="hybridMultilevel"/>
    <w:tmpl w:val="33A0E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5542B"/>
    <w:multiLevelType w:val="hybridMultilevel"/>
    <w:tmpl w:val="CFCA2566"/>
    <w:lvl w:ilvl="0" w:tplc="80E202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F8475C2"/>
    <w:multiLevelType w:val="hybridMultilevel"/>
    <w:tmpl w:val="DFB0E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0E016ED"/>
    <w:multiLevelType w:val="hybridMultilevel"/>
    <w:tmpl w:val="E078F5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31701E2"/>
    <w:multiLevelType w:val="hybridMultilevel"/>
    <w:tmpl w:val="B5C85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3FD75CC"/>
    <w:multiLevelType w:val="hybridMultilevel"/>
    <w:tmpl w:val="E2DE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05302F"/>
    <w:multiLevelType w:val="hybridMultilevel"/>
    <w:tmpl w:val="8A08C3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5CE310B"/>
    <w:multiLevelType w:val="hybridMultilevel"/>
    <w:tmpl w:val="56322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6E20FE5"/>
    <w:multiLevelType w:val="hybridMultilevel"/>
    <w:tmpl w:val="E51265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7501DB1"/>
    <w:multiLevelType w:val="hybridMultilevel"/>
    <w:tmpl w:val="68564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C0B7912"/>
    <w:multiLevelType w:val="hybridMultilevel"/>
    <w:tmpl w:val="F01273D8"/>
    <w:lvl w:ilvl="0" w:tplc="3F3EAA44">
      <w:start w:val="1"/>
      <w:numFmt w:val="decimal"/>
      <w:lvlText w:val="%1."/>
      <w:lvlJc w:val="left"/>
      <w:pPr>
        <w:ind w:left="394" w:hanging="360"/>
      </w:pPr>
      <w:rPr>
        <w:rFonts w:cs="Times New Roman" w:hint="default"/>
      </w:rPr>
    </w:lvl>
    <w:lvl w:ilvl="1" w:tplc="0419000F">
      <w:start w:val="1"/>
      <w:numFmt w:val="decimal"/>
      <w:lvlText w:val="%2."/>
      <w:lvlJc w:val="left"/>
      <w:pPr>
        <w:tabs>
          <w:tab w:val="num" w:pos="502"/>
        </w:tabs>
        <w:ind w:left="502" w:hanging="360"/>
      </w:pPr>
      <w:rPr>
        <w:rFonts w:cs="Times New Roman" w:hint="default"/>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8" w15:restartNumberingAfterBreak="0">
    <w:nsid w:val="4F1E05D6"/>
    <w:multiLevelType w:val="hybridMultilevel"/>
    <w:tmpl w:val="5866B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431273"/>
    <w:multiLevelType w:val="hybridMultilevel"/>
    <w:tmpl w:val="69D46FA2"/>
    <w:lvl w:ilvl="0" w:tplc="35EE4E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15:restartNumberingAfterBreak="0">
    <w:nsid w:val="57D85132"/>
    <w:multiLevelType w:val="multilevel"/>
    <w:tmpl w:val="D15AF162"/>
    <w:lvl w:ilvl="0">
      <w:start w:val="1"/>
      <w:numFmt w:val="upperRoman"/>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15:restartNumberingAfterBreak="0">
    <w:nsid w:val="58186C3B"/>
    <w:multiLevelType w:val="hybridMultilevel"/>
    <w:tmpl w:val="CA5E32D6"/>
    <w:lvl w:ilvl="0" w:tplc="AFB8A90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2" w15:restartNumberingAfterBreak="0">
    <w:nsid w:val="5C3F3513"/>
    <w:multiLevelType w:val="hybridMultilevel"/>
    <w:tmpl w:val="A7D4E2E2"/>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63213CA2"/>
    <w:multiLevelType w:val="hybridMultilevel"/>
    <w:tmpl w:val="96A60CC4"/>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hint="default"/>
      </w:rPr>
    </w:lvl>
    <w:lvl w:ilvl="8" w:tplc="04190005">
      <w:start w:val="1"/>
      <w:numFmt w:val="bullet"/>
      <w:lvlText w:val=""/>
      <w:lvlJc w:val="left"/>
      <w:pPr>
        <w:ind w:left="6494" w:hanging="360"/>
      </w:pPr>
      <w:rPr>
        <w:rFonts w:ascii="Wingdings" w:hAnsi="Wingdings" w:hint="default"/>
      </w:rPr>
    </w:lvl>
  </w:abstractNum>
  <w:abstractNum w:abstractNumId="34" w15:restartNumberingAfterBreak="0">
    <w:nsid w:val="63FD1B62"/>
    <w:multiLevelType w:val="hybridMultilevel"/>
    <w:tmpl w:val="67F81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7E178CD"/>
    <w:multiLevelType w:val="hybridMultilevel"/>
    <w:tmpl w:val="609822EE"/>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8611B2F"/>
    <w:multiLevelType w:val="hybridMultilevel"/>
    <w:tmpl w:val="34E8F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C06125"/>
    <w:multiLevelType w:val="hybridMultilevel"/>
    <w:tmpl w:val="9E24447E"/>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8FC5BCE"/>
    <w:multiLevelType w:val="hybridMultilevel"/>
    <w:tmpl w:val="897E509E"/>
    <w:lvl w:ilvl="0" w:tplc="69880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B902F9D"/>
    <w:multiLevelType w:val="hybridMultilevel"/>
    <w:tmpl w:val="70D8A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E13221C"/>
    <w:multiLevelType w:val="hybridMultilevel"/>
    <w:tmpl w:val="CF44D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AF775C"/>
    <w:multiLevelType w:val="hybridMultilevel"/>
    <w:tmpl w:val="B61AA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2E34815"/>
    <w:multiLevelType w:val="hybridMultilevel"/>
    <w:tmpl w:val="09A8A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3393053"/>
    <w:multiLevelType w:val="hybridMultilevel"/>
    <w:tmpl w:val="57EC68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739E3520"/>
    <w:multiLevelType w:val="hybridMultilevel"/>
    <w:tmpl w:val="B3820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3D03513"/>
    <w:multiLevelType w:val="hybridMultilevel"/>
    <w:tmpl w:val="9948E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48563FD"/>
    <w:multiLevelType w:val="hybridMultilevel"/>
    <w:tmpl w:val="7FAA27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CF6D31"/>
    <w:multiLevelType w:val="hybridMultilevel"/>
    <w:tmpl w:val="88D60858"/>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8" w15:restartNumberingAfterBreak="0">
    <w:nsid w:val="7CB73CE0"/>
    <w:multiLevelType w:val="hybridMultilevel"/>
    <w:tmpl w:val="264EF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30"/>
  </w:num>
  <w:num w:numId="5">
    <w:abstractNumId w:val="28"/>
  </w:num>
  <w:num w:numId="6">
    <w:abstractNumId w:val="46"/>
  </w:num>
  <w:num w:numId="7">
    <w:abstractNumId w:val="13"/>
  </w:num>
  <w:num w:numId="8">
    <w:abstractNumId w:val="16"/>
  </w:num>
  <w:num w:numId="9">
    <w:abstractNumId w:val="17"/>
  </w:num>
  <w:num w:numId="10">
    <w:abstractNumId w:val="38"/>
  </w:num>
  <w:num w:numId="11">
    <w:abstractNumId w:val="40"/>
  </w:num>
  <w:num w:numId="12">
    <w:abstractNumId w:val="8"/>
  </w:num>
  <w:num w:numId="13">
    <w:abstractNumId w:val="31"/>
  </w:num>
  <w:num w:numId="14">
    <w:abstractNumId w:val="27"/>
  </w:num>
  <w:num w:numId="15">
    <w:abstractNumId w:val="29"/>
  </w:num>
  <w:num w:numId="16">
    <w:abstractNumId w:val="23"/>
  </w:num>
  <w:num w:numId="17">
    <w:abstractNumId w:val="7"/>
  </w:num>
  <w:num w:numId="18">
    <w:abstractNumId w:val="25"/>
  </w:num>
  <w:num w:numId="19">
    <w:abstractNumId w:val="19"/>
  </w:num>
  <w:num w:numId="20">
    <w:abstractNumId w:val="43"/>
  </w:num>
  <w:num w:numId="21">
    <w:abstractNumId w:val="26"/>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
  </w:num>
  <w:num w:numId="28">
    <w:abstractNumId w:val="10"/>
  </w:num>
  <w:num w:numId="29">
    <w:abstractNumId w:val="15"/>
  </w:num>
  <w:num w:numId="30">
    <w:abstractNumId w:val="2"/>
  </w:num>
  <w:num w:numId="31">
    <w:abstractNumId w:val="12"/>
  </w:num>
  <w:num w:numId="32">
    <w:abstractNumId w:val="24"/>
  </w:num>
  <w:num w:numId="33">
    <w:abstractNumId w:val="33"/>
  </w:num>
  <w:num w:numId="34">
    <w:abstractNumId w:val="48"/>
  </w:num>
  <w:num w:numId="35">
    <w:abstractNumId w:val="18"/>
  </w:num>
  <w:num w:numId="36">
    <w:abstractNumId w:val="4"/>
  </w:num>
  <w:num w:numId="37">
    <w:abstractNumId w:val="39"/>
  </w:num>
  <w:num w:numId="38">
    <w:abstractNumId w:val="42"/>
  </w:num>
  <w:num w:numId="39">
    <w:abstractNumId w:val="34"/>
  </w:num>
  <w:num w:numId="40">
    <w:abstractNumId w:val="1"/>
  </w:num>
  <w:num w:numId="41">
    <w:abstractNumId w:val="9"/>
  </w:num>
  <w:num w:numId="42">
    <w:abstractNumId w:val="44"/>
  </w:num>
  <w:num w:numId="43">
    <w:abstractNumId w:val="36"/>
  </w:num>
  <w:num w:numId="44">
    <w:abstractNumId w:val="20"/>
  </w:num>
  <w:num w:numId="45">
    <w:abstractNumId w:val="41"/>
  </w:num>
  <w:num w:numId="46">
    <w:abstractNumId w:val="45"/>
  </w:num>
  <w:num w:numId="47">
    <w:abstractNumId w:val="47"/>
  </w:num>
  <w:num w:numId="48">
    <w:abstractNumId w:val="1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69"/>
    <w:rsid w:val="00001B1F"/>
    <w:rsid w:val="000055A8"/>
    <w:rsid w:val="00024701"/>
    <w:rsid w:val="00035F31"/>
    <w:rsid w:val="00042E6A"/>
    <w:rsid w:val="00045557"/>
    <w:rsid w:val="000474D8"/>
    <w:rsid w:val="00064E4D"/>
    <w:rsid w:val="00065C48"/>
    <w:rsid w:val="00077DAE"/>
    <w:rsid w:val="00092B17"/>
    <w:rsid w:val="00094920"/>
    <w:rsid w:val="000A6AE1"/>
    <w:rsid w:val="000B6B11"/>
    <w:rsid w:val="000C2275"/>
    <w:rsid w:val="000D3ABE"/>
    <w:rsid w:val="000E305C"/>
    <w:rsid w:val="0010221A"/>
    <w:rsid w:val="00104189"/>
    <w:rsid w:val="001044CF"/>
    <w:rsid w:val="00112665"/>
    <w:rsid w:val="00112C5B"/>
    <w:rsid w:val="001130EF"/>
    <w:rsid w:val="001262C1"/>
    <w:rsid w:val="001324EA"/>
    <w:rsid w:val="00135F8E"/>
    <w:rsid w:val="0015684F"/>
    <w:rsid w:val="001573EA"/>
    <w:rsid w:val="0016540B"/>
    <w:rsid w:val="001777E3"/>
    <w:rsid w:val="00186C60"/>
    <w:rsid w:val="001A05DF"/>
    <w:rsid w:val="001A1F74"/>
    <w:rsid w:val="001E64BF"/>
    <w:rsid w:val="001E795F"/>
    <w:rsid w:val="00210767"/>
    <w:rsid w:val="002123FB"/>
    <w:rsid w:val="00214C69"/>
    <w:rsid w:val="002371E0"/>
    <w:rsid w:val="0024106B"/>
    <w:rsid w:val="00250D04"/>
    <w:rsid w:val="00253B4E"/>
    <w:rsid w:val="002570C1"/>
    <w:rsid w:val="00261174"/>
    <w:rsid w:val="00262962"/>
    <w:rsid w:val="002842D6"/>
    <w:rsid w:val="00285FB1"/>
    <w:rsid w:val="0029102A"/>
    <w:rsid w:val="002A6B76"/>
    <w:rsid w:val="002B49FB"/>
    <w:rsid w:val="002C4CD4"/>
    <w:rsid w:val="002D6467"/>
    <w:rsid w:val="002E2CFC"/>
    <w:rsid w:val="002E6EA4"/>
    <w:rsid w:val="002F3259"/>
    <w:rsid w:val="002F5F0C"/>
    <w:rsid w:val="003068B6"/>
    <w:rsid w:val="0030724B"/>
    <w:rsid w:val="00335A4F"/>
    <w:rsid w:val="003377DA"/>
    <w:rsid w:val="00340F46"/>
    <w:rsid w:val="00392ABC"/>
    <w:rsid w:val="00395A10"/>
    <w:rsid w:val="003A2949"/>
    <w:rsid w:val="003B4776"/>
    <w:rsid w:val="003E38B1"/>
    <w:rsid w:val="003F173C"/>
    <w:rsid w:val="00406C4F"/>
    <w:rsid w:val="00411E9B"/>
    <w:rsid w:val="004225C5"/>
    <w:rsid w:val="0042554E"/>
    <w:rsid w:val="00430906"/>
    <w:rsid w:val="00440A5B"/>
    <w:rsid w:val="004464D2"/>
    <w:rsid w:val="00446869"/>
    <w:rsid w:val="004501C8"/>
    <w:rsid w:val="00466F80"/>
    <w:rsid w:val="004815C4"/>
    <w:rsid w:val="00484F6C"/>
    <w:rsid w:val="0048641E"/>
    <w:rsid w:val="00493C88"/>
    <w:rsid w:val="00497F1A"/>
    <w:rsid w:val="004B10E3"/>
    <w:rsid w:val="004B1263"/>
    <w:rsid w:val="004B1928"/>
    <w:rsid w:val="004B3136"/>
    <w:rsid w:val="004C4B84"/>
    <w:rsid w:val="004D4C54"/>
    <w:rsid w:val="004F221B"/>
    <w:rsid w:val="005030AE"/>
    <w:rsid w:val="005105FB"/>
    <w:rsid w:val="005113F0"/>
    <w:rsid w:val="005140D0"/>
    <w:rsid w:val="00516C51"/>
    <w:rsid w:val="00527848"/>
    <w:rsid w:val="00572399"/>
    <w:rsid w:val="00572C33"/>
    <w:rsid w:val="0057679B"/>
    <w:rsid w:val="005767E4"/>
    <w:rsid w:val="00577F89"/>
    <w:rsid w:val="00584561"/>
    <w:rsid w:val="00584AF1"/>
    <w:rsid w:val="00593D02"/>
    <w:rsid w:val="005A281F"/>
    <w:rsid w:val="005A75DE"/>
    <w:rsid w:val="005B6075"/>
    <w:rsid w:val="005C32A8"/>
    <w:rsid w:val="005C59C5"/>
    <w:rsid w:val="005C6B0A"/>
    <w:rsid w:val="005C7B50"/>
    <w:rsid w:val="005D2132"/>
    <w:rsid w:val="005D247C"/>
    <w:rsid w:val="005D7263"/>
    <w:rsid w:val="005E10F2"/>
    <w:rsid w:val="005F28E1"/>
    <w:rsid w:val="00604C66"/>
    <w:rsid w:val="00617442"/>
    <w:rsid w:val="006214D4"/>
    <w:rsid w:val="00632B4A"/>
    <w:rsid w:val="00650B08"/>
    <w:rsid w:val="006702C2"/>
    <w:rsid w:val="00674DF3"/>
    <w:rsid w:val="0067540B"/>
    <w:rsid w:val="00691323"/>
    <w:rsid w:val="006914C6"/>
    <w:rsid w:val="006A0C68"/>
    <w:rsid w:val="006A58B3"/>
    <w:rsid w:val="006C30AF"/>
    <w:rsid w:val="006C67C1"/>
    <w:rsid w:val="006C7554"/>
    <w:rsid w:val="00704287"/>
    <w:rsid w:val="00722FAA"/>
    <w:rsid w:val="007465F7"/>
    <w:rsid w:val="00761AAD"/>
    <w:rsid w:val="00775E76"/>
    <w:rsid w:val="00792A3A"/>
    <w:rsid w:val="00794EEF"/>
    <w:rsid w:val="007A4385"/>
    <w:rsid w:val="007A61B6"/>
    <w:rsid w:val="007A6E22"/>
    <w:rsid w:val="007B5615"/>
    <w:rsid w:val="007B7197"/>
    <w:rsid w:val="0082090A"/>
    <w:rsid w:val="00821229"/>
    <w:rsid w:val="00821C6E"/>
    <w:rsid w:val="00823A60"/>
    <w:rsid w:val="00825931"/>
    <w:rsid w:val="00870F4C"/>
    <w:rsid w:val="00881685"/>
    <w:rsid w:val="00881855"/>
    <w:rsid w:val="00890966"/>
    <w:rsid w:val="00891DE8"/>
    <w:rsid w:val="0089454E"/>
    <w:rsid w:val="008A0B46"/>
    <w:rsid w:val="008B1814"/>
    <w:rsid w:val="008B430F"/>
    <w:rsid w:val="008C383B"/>
    <w:rsid w:val="008D53F1"/>
    <w:rsid w:val="0091670C"/>
    <w:rsid w:val="0092277F"/>
    <w:rsid w:val="00927EDE"/>
    <w:rsid w:val="009310C6"/>
    <w:rsid w:val="0093487C"/>
    <w:rsid w:val="009355E8"/>
    <w:rsid w:val="0093686B"/>
    <w:rsid w:val="00941094"/>
    <w:rsid w:val="00957D6B"/>
    <w:rsid w:val="009670BE"/>
    <w:rsid w:val="00967CB6"/>
    <w:rsid w:val="009752EC"/>
    <w:rsid w:val="00975CBF"/>
    <w:rsid w:val="0098318C"/>
    <w:rsid w:val="009961BB"/>
    <w:rsid w:val="009B3A97"/>
    <w:rsid w:val="009D01D6"/>
    <w:rsid w:val="009E3486"/>
    <w:rsid w:val="009E467F"/>
    <w:rsid w:val="009E6B26"/>
    <w:rsid w:val="009E6E9A"/>
    <w:rsid w:val="009E741E"/>
    <w:rsid w:val="00A05E06"/>
    <w:rsid w:val="00A06C17"/>
    <w:rsid w:val="00A07D21"/>
    <w:rsid w:val="00A12038"/>
    <w:rsid w:val="00A3068C"/>
    <w:rsid w:val="00A31387"/>
    <w:rsid w:val="00A41754"/>
    <w:rsid w:val="00A53279"/>
    <w:rsid w:val="00A54343"/>
    <w:rsid w:val="00A54ECB"/>
    <w:rsid w:val="00A57526"/>
    <w:rsid w:val="00A92209"/>
    <w:rsid w:val="00A92B55"/>
    <w:rsid w:val="00AD09AF"/>
    <w:rsid w:val="00AD28F4"/>
    <w:rsid w:val="00B37447"/>
    <w:rsid w:val="00B64607"/>
    <w:rsid w:val="00B64733"/>
    <w:rsid w:val="00B84A97"/>
    <w:rsid w:val="00B979B9"/>
    <w:rsid w:val="00BA61D7"/>
    <w:rsid w:val="00BA6D36"/>
    <w:rsid w:val="00BD05D0"/>
    <w:rsid w:val="00BD1199"/>
    <w:rsid w:val="00BD2812"/>
    <w:rsid w:val="00BE4DD6"/>
    <w:rsid w:val="00C05DFA"/>
    <w:rsid w:val="00C23F5D"/>
    <w:rsid w:val="00C27EEA"/>
    <w:rsid w:val="00C313FF"/>
    <w:rsid w:val="00C374FB"/>
    <w:rsid w:val="00C62B85"/>
    <w:rsid w:val="00C70510"/>
    <w:rsid w:val="00C7251C"/>
    <w:rsid w:val="00C73919"/>
    <w:rsid w:val="00C73943"/>
    <w:rsid w:val="00C86243"/>
    <w:rsid w:val="00C87F8F"/>
    <w:rsid w:val="00C87FDA"/>
    <w:rsid w:val="00C91D93"/>
    <w:rsid w:val="00C93445"/>
    <w:rsid w:val="00CA34DC"/>
    <w:rsid w:val="00CA3A50"/>
    <w:rsid w:val="00CF278C"/>
    <w:rsid w:val="00D0392B"/>
    <w:rsid w:val="00D561B4"/>
    <w:rsid w:val="00D620DF"/>
    <w:rsid w:val="00D6717B"/>
    <w:rsid w:val="00D72A12"/>
    <w:rsid w:val="00DA3457"/>
    <w:rsid w:val="00DB07EC"/>
    <w:rsid w:val="00DC42EF"/>
    <w:rsid w:val="00DC5C01"/>
    <w:rsid w:val="00DE5085"/>
    <w:rsid w:val="00E05294"/>
    <w:rsid w:val="00E32A09"/>
    <w:rsid w:val="00E33A5B"/>
    <w:rsid w:val="00E3544D"/>
    <w:rsid w:val="00E45453"/>
    <w:rsid w:val="00E50C53"/>
    <w:rsid w:val="00E63D2B"/>
    <w:rsid w:val="00E740A2"/>
    <w:rsid w:val="00E77370"/>
    <w:rsid w:val="00E805D0"/>
    <w:rsid w:val="00E81C35"/>
    <w:rsid w:val="00E83881"/>
    <w:rsid w:val="00E950C4"/>
    <w:rsid w:val="00EA6051"/>
    <w:rsid w:val="00EB27A8"/>
    <w:rsid w:val="00EB2CAC"/>
    <w:rsid w:val="00EC12DA"/>
    <w:rsid w:val="00EC3ED7"/>
    <w:rsid w:val="00ED05DC"/>
    <w:rsid w:val="00EF7102"/>
    <w:rsid w:val="00F04741"/>
    <w:rsid w:val="00F0493D"/>
    <w:rsid w:val="00F11045"/>
    <w:rsid w:val="00F20059"/>
    <w:rsid w:val="00F20C79"/>
    <w:rsid w:val="00F41524"/>
    <w:rsid w:val="00F55443"/>
    <w:rsid w:val="00F5779E"/>
    <w:rsid w:val="00F63AA3"/>
    <w:rsid w:val="00F857C6"/>
    <w:rsid w:val="00F85CEF"/>
    <w:rsid w:val="00F915B8"/>
    <w:rsid w:val="00FA3CC6"/>
    <w:rsid w:val="00FA4395"/>
    <w:rsid w:val="00FC0CEC"/>
    <w:rsid w:val="00FC1A78"/>
    <w:rsid w:val="00FC624A"/>
    <w:rsid w:val="00FD43D2"/>
    <w:rsid w:val="00FD61BC"/>
    <w:rsid w:val="00FE201B"/>
    <w:rsid w:val="00FE5BD7"/>
    <w:rsid w:val="00FF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FCC9"/>
  <w15:chartTrackingRefBased/>
  <w15:docId w15:val="{C610D90A-1AF3-49FF-81DF-42381496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8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6869"/>
    <w:pPr>
      <w:keepNext/>
      <w:jc w:val="center"/>
      <w:outlineLvl w:val="0"/>
    </w:pPr>
    <w:rPr>
      <w:b/>
      <w:bCs/>
    </w:rPr>
  </w:style>
  <w:style w:type="paragraph" w:styleId="2">
    <w:name w:val="heading 2"/>
    <w:basedOn w:val="a"/>
    <w:next w:val="a"/>
    <w:link w:val="20"/>
    <w:qFormat/>
    <w:rsid w:val="00446869"/>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446869"/>
    <w:pPr>
      <w:spacing w:before="100" w:beforeAutospacing="1" w:after="100" w:afterAutospacing="1"/>
      <w:outlineLvl w:val="2"/>
    </w:pPr>
    <w:rPr>
      <w:b/>
      <w:bCs/>
      <w:sz w:val="27"/>
      <w:szCs w:val="27"/>
    </w:rPr>
  </w:style>
  <w:style w:type="paragraph" w:styleId="4">
    <w:name w:val="heading 4"/>
    <w:basedOn w:val="a"/>
    <w:next w:val="a"/>
    <w:link w:val="40"/>
    <w:qFormat/>
    <w:rsid w:val="00446869"/>
    <w:pPr>
      <w:keepNext/>
      <w:spacing w:before="240" w:after="60"/>
      <w:outlineLvl w:val="3"/>
    </w:pPr>
    <w:rPr>
      <w:b/>
      <w:bCs/>
      <w:sz w:val="28"/>
      <w:szCs w:val="28"/>
    </w:rPr>
  </w:style>
  <w:style w:type="paragraph" w:styleId="5">
    <w:name w:val="heading 5"/>
    <w:basedOn w:val="a"/>
    <w:next w:val="a"/>
    <w:link w:val="50"/>
    <w:qFormat/>
    <w:rsid w:val="00446869"/>
    <w:pPr>
      <w:spacing w:before="240" w:after="60"/>
      <w:outlineLvl w:val="4"/>
    </w:pPr>
    <w:rPr>
      <w:b/>
      <w:bCs/>
      <w:i/>
      <w:iCs/>
      <w:sz w:val="26"/>
      <w:szCs w:val="26"/>
    </w:rPr>
  </w:style>
  <w:style w:type="paragraph" w:styleId="6">
    <w:name w:val="heading 6"/>
    <w:basedOn w:val="a"/>
    <w:next w:val="a"/>
    <w:link w:val="60"/>
    <w:qFormat/>
    <w:rsid w:val="00446869"/>
    <w:pPr>
      <w:spacing w:before="240" w:after="60"/>
      <w:outlineLvl w:val="5"/>
    </w:pPr>
    <w:rPr>
      <w:b/>
      <w:bCs/>
      <w:sz w:val="22"/>
      <w:szCs w:val="22"/>
    </w:rPr>
  </w:style>
  <w:style w:type="paragraph" w:styleId="7">
    <w:name w:val="heading 7"/>
    <w:basedOn w:val="a"/>
    <w:next w:val="a"/>
    <w:link w:val="70"/>
    <w:qFormat/>
    <w:rsid w:val="00446869"/>
    <w:pPr>
      <w:spacing w:before="240" w:after="60"/>
      <w:outlineLvl w:val="6"/>
    </w:pPr>
  </w:style>
  <w:style w:type="paragraph" w:styleId="8">
    <w:name w:val="heading 8"/>
    <w:basedOn w:val="a"/>
    <w:next w:val="a"/>
    <w:link w:val="80"/>
    <w:unhideWhenUsed/>
    <w:qFormat/>
    <w:rsid w:val="0044686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86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4686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4468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4686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686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46869"/>
    <w:rPr>
      <w:rFonts w:ascii="Times New Roman" w:eastAsia="Times New Roman" w:hAnsi="Times New Roman" w:cs="Times New Roman"/>
      <w:b/>
      <w:bCs/>
      <w:lang w:eastAsia="ru-RU"/>
    </w:rPr>
  </w:style>
  <w:style w:type="character" w:customStyle="1" w:styleId="70">
    <w:name w:val="Заголовок 7 Знак"/>
    <w:basedOn w:val="a0"/>
    <w:link w:val="7"/>
    <w:rsid w:val="0044686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46869"/>
    <w:rPr>
      <w:rFonts w:asciiTheme="majorHAnsi" w:eastAsiaTheme="majorEastAsia" w:hAnsiTheme="majorHAnsi" w:cstheme="majorBidi"/>
      <w:color w:val="404040" w:themeColor="text1" w:themeTint="BF"/>
      <w:sz w:val="20"/>
      <w:szCs w:val="20"/>
      <w:lang w:eastAsia="ru-RU"/>
    </w:rPr>
  </w:style>
  <w:style w:type="paragraph" w:styleId="a3">
    <w:name w:val="caption"/>
    <w:basedOn w:val="a"/>
    <w:next w:val="a"/>
    <w:qFormat/>
    <w:rsid w:val="00446869"/>
    <w:pPr>
      <w:jc w:val="center"/>
    </w:pPr>
    <w:rPr>
      <w:b/>
      <w:bCs/>
      <w:sz w:val="52"/>
      <w:szCs w:val="52"/>
    </w:rPr>
  </w:style>
  <w:style w:type="paragraph" w:styleId="a4">
    <w:name w:val="Title"/>
    <w:basedOn w:val="a"/>
    <w:link w:val="a5"/>
    <w:qFormat/>
    <w:rsid w:val="00446869"/>
    <w:pPr>
      <w:jc w:val="center"/>
    </w:pPr>
    <w:rPr>
      <w:sz w:val="28"/>
    </w:rPr>
  </w:style>
  <w:style w:type="character" w:customStyle="1" w:styleId="a5">
    <w:name w:val="Заголовок Знак"/>
    <w:basedOn w:val="a0"/>
    <w:link w:val="a4"/>
    <w:rsid w:val="00446869"/>
    <w:rPr>
      <w:rFonts w:ascii="Times New Roman" w:eastAsia="Times New Roman" w:hAnsi="Times New Roman" w:cs="Times New Roman"/>
      <w:sz w:val="28"/>
      <w:szCs w:val="24"/>
      <w:lang w:eastAsia="ru-RU"/>
    </w:rPr>
  </w:style>
  <w:style w:type="paragraph" w:styleId="a6">
    <w:name w:val="Subtitle"/>
    <w:basedOn w:val="a"/>
    <w:next w:val="a"/>
    <w:link w:val="a7"/>
    <w:qFormat/>
    <w:rsid w:val="00446869"/>
    <w:pPr>
      <w:spacing w:after="60"/>
      <w:jc w:val="center"/>
      <w:outlineLvl w:val="1"/>
    </w:pPr>
    <w:rPr>
      <w:rFonts w:ascii="Cambria" w:hAnsi="Cambria"/>
    </w:rPr>
  </w:style>
  <w:style w:type="character" w:customStyle="1" w:styleId="a7">
    <w:name w:val="Подзаголовок Знак"/>
    <w:basedOn w:val="a0"/>
    <w:link w:val="a6"/>
    <w:rsid w:val="00446869"/>
    <w:rPr>
      <w:rFonts w:ascii="Cambria" w:eastAsia="Times New Roman" w:hAnsi="Cambria" w:cs="Times New Roman"/>
      <w:sz w:val="24"/>
      <w:szCs w:val="24"/>
      <w:lang w:eastAsia="ru-RU"/>
    </w:rPr>
  </w:style>
  <w:style w:type="character" w:styleId="a8">
    <w:name w:val="Strong"/>
    <w:basedOn w:val="a0"/>
    <w:qFormat/>
    <w:rsid w:val="00446869"/>
    <w:rPr>
      <w:b/>
      <w:bCs/>
    </w:rPr>
  </w:style>
  <w:style w:type="paragraph" w:styleId="a9">
    <w:name w:val="No Spacing"/>
    <w:link w:val="aa"/>
    <w:uiPriority w:val="1"/>
    <w:qFormat/>
    <w:rsid w:val="00446869"/>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446869"/>
    <w:rPr>
      <w:rFonts w:ascii="Times New Roman" w:eastAsia="Times New Roman" w:hAnsi="Times New Roman" w:cs="Times New Roman"/>
      <w:sz w:val="24"/>
      <w:szCs w:val="24"/>
      <w:lang w:eastAsia="ru-RU"/>
    </w:rPr>
  </w:style>
  <w:style w:type="paragraph" w:customStyle="1" w:styleId="11">
    <w:name w:val="Стиль1"/>
    <w:basedOn w:val="2"/>
    <w:qFormat/>
    <w:rsid w:val="00446869"/>
    <w:pPr>
      <w:spacing w:before="0" w:after="0"/>
    </w:pPr>
    <w:rPr>
      <w:rFonts w:ascii="Times New Roman" w:eastAsia="Calibri" w:hAnsi="Times New Roman" w:cs="Times New Roman"/>
      <w:b w:val="0"/>
      <w:bCs w:val="0"/>
      <w:i w:val="0"/>
      <w:iCs w:val="0"/>
    </w:rPr>
  </w:style>
  <w:style w:type="paragraph" w:styleId="ab">
    <w:name w:val="List Paragraph"/>
    <w:basedOn w:val="a"/>
    <w:uiPriority w:val="99"/>
    <w:qFormat/>
    <w:rsid w:val="00446869"/>
    <w:pPr>
      <w:ind w:left="720"/>
      <w:contextualSpacing/>
    </w:pPr>
  </w:style>
  <w:style w:type="character" w:styleId="ac">
    <w:name w:val="Hyperlink"/>
    <w:basedOn w:val="a0"/>
    <w:uiPriority w:val="99"/>
    <w:rsid w:val="00446869"/>
    <w:rPr>
      <w:color w:val="000066"/>
      <w:u w:val="single"/>
    </w:rPr>
  </w:style>
  <w:style w:type="character" w:customStyle="1" w:styleId="blk">
    <w:name w:val="blk"/>
    <w:basedOn w:val="a0"/>
    <w:rsid w:val="00446869"/>
  </w:style>
  <w:style w:type="character" w:customStyle="1" w:styleId="apple-converted-space">
    <w:name w:val="apple-converted-space"/>
    <w:basedOn w:val="a0"/>
    <w:uiPriority w:val="99"/>
    <w:rsid w:val="00446869"/>
  </w:style>
  <w:style w:type="paragraph" w:styleId="ad">
    <w:name w:val="Balloon Text"/>
    <w:basedOn w:val="a"/>
    <w:link w:val="ae"/>
    <w:uiPriority w:val="99"/>
    <w:semiHidden/>
    <w:unhideWhenUsed/>
    <w:rsid w:val="00446869"/>
    <w:rPr>
      <w:rFonts w:ascii="Tahoma" w:hAnsi="Tahoma" w:cs="Tahoma"/>
      <w:sz w:val="16"/>
      <w:szCs w:val="16"/>
    </w:rPr>
  </w:style>
  <w:style w:type="character" w:customStyle="1" w:styleId="ae">
    <w:name w:val="Текст выноски Знак"/>
    <w:basedOn w:val="a0"/>
    <w:link w:val="ad"/>
    <w:uiPriority w:val="99"/>
    <w:semiHidden/>
    <w:rsid w:val="00446869"/>
    <w:rPr>
      <w:rFonts w:ascii="Tahoma" w:eastAsia="Times New Roman" w:hAnsi="Tahoma" w:cs="Tahoma"/>
      <w:sz w:val="16"/>
      <w:szCs w:val="16"/>
      <w:lang w:eastAsia="ru-RU"/>
    </w:rPr>
  </w:style>
  <w:style w:type="table" w:styleId="af">
    <w:name w:val="Table Grid"/>
    <w:basedOn w:val="a1"/>
    <w:uiPriority w:val="59"/>
    <w:rsid w:val="0044686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t-p">
    <w:name w:val="dt-p"/>
    <w:basedOn w:val="a"/>
    <w:rsid w:val="00446869"/>
    <w:pPr>
      <w:spacing w:before="100" w:beforeAutospacing="1" w:after="100" w:afterAutospacing="1"/>
    </w:pPr>
  </w:style>
  <w:style w:type="character" w:customStyle="1" w:styleId="dt-m">
    <w:name w:val="dt-m"/>
    <w:basedOn w:val="a0"/>
    <w:rsid w:val="00446869"/>
  </w:style>
  <w:style w:type="character" w:customStyle="1" w:styleId="dt-r">
    <w:name w:val="dt-r"/>
    <w:basedOn w:val="a0"/>
    <w:rsid w:val="00446869"/>
  </w:style>
  <w:style w:type="paragraph" w:styleId="af0">
    <w:name w:val="Normal (Web)"/>
    <w:basedOn w:val="a"/>
    <w:unhideWhenUsed/>
    <w:rsid w:val="00446869"/>
    <w:pPr>
      <w:spacing w:before="100" w:beforeAutospacing="1" w:after="100" w:afterAutospacing="1"/>
    </w:pPr>
  </w:style>
  <w:style w:type="character" w:styleId="af1">
    <w:name w:val="Book Title"/>
    <w:basedOn w:val="a0"/>
    <w:uiPriority w:val="33"/>
    <w:qFormat/>
    <w:rsid w:val="00446869"/>
    <w:rPr>
      <w:b/>
      <w:bCs/>
      <w:smallCaps/>
      <w:spacing w:val="5"/>
    </w:rPr>
  </w:style>
  <w:style w:type="paragraph" w:styleId="af2">
    <w:name w:val="footer"/>
    <w:basedOn w:val="a"/>
    <w:link w:val="af3"/>
    <w:uiPriority w:val="99"/>
    <w:unhideWhenUsed/>
    <w:rsid w:val="00446869"/>
    <w:pPr>
      <w:tabs>
        <w:tab w:val="center" w:pos="4677"/>
        <w:tab w:val="right" w:pos="9355"/>
      </w:tabs>
    </w:pPr>
  </w:style>
  <w:style w:type="character" w:customStyle="1" w:styleId="af3">
    <w:name w:val="Нижний колонтитул Знак"/>
    <w:basedOn w:val="a0"/>
    <w:link w:val="af2"/>
    <w:uiPriority w:val="99"/>
    <w:rsid w:val="00446869"/>
    <w:rPr>
      <w:rFonts w:ascii="Times New Roman" w:eastAsia="Times New Roman" w:hAnsi="Times New Roman" w:cs="Times New Roman"/>
      <w:sz w:val="24"/>
      <w:szCs w:val="24"/>
      <w:lang w:eastAsia="ru-RU"/>
    </w:rPr>
  </w:style>
  <w:style w:type="paragraph" w:customStyle="1" w:styleId="21">
    <w:name w:val="Основной текст2"/>
    <w:basedOn w:val="a"/>
    <w:link w:val="af4"/>
    <w:uiPriority w:val="99"/>
    <w:rsid w:val="00446869"/>
    <w:pPr>
      <w:shd w:val="clear" w:color="auto" w:fill="FFFFFF"/>
      <w:spacing w:before="720" w:line="317" w:lineRule="exact"/>
      <w:jc w:val="both"/>
    </w:pPr>
    <w:rPr>
      <w:color w:val="000000"/>
      <w:sz w:val="26"/>
      <w:szCs w:val="26"/>
    </w:rPr>
  </w:style>
  <w:style w:type="character" w:customStyle="1" w:styleId="af4">
    <w:name w:val="Основной текст_"/>
    <w:basedOn w:val="a0"/>
    <w:link w:val="21"/>
    <w:uiPriority w:val="99"/>
    <w:locked/>
    <w:rsid w:val="00446869"/>
    <w:rPr>
      <w:rFonts w:ascii="Times New Roman" w:eastAsia="Times New Roman" w:hAnsi="Times New Roman" w:cs="Times New Roman"/>
      <w:color w:val="000000"/>
      <w:sz w:val="26"/>
      <w:szCs w:val="26"/>
      <w:shd w:val="clear" w:color="auto" w:fill="FFFFFF"/>
      <w:lang w:eastAsia="ru-RU"/>
    </w:rPr>
  </w:style>
  <w:style w:type="paragraph" w:customStyle="1" w:styleId="headertext">
    <w:name w:val="headertext"/>
    <w:basedOn w:val="a"/>
    <w:rsid w:val="00446869"/>
    <w:pPr>
      <w:spacing w:before="100" w:beforeAutospacing="1" w:after="100" w:afterAutospacing="1"/>
    </w:pPr>
  </w:style>
  <w:style w:type="paragraph" w:customStyle="1" w:styleId="formattext">
    <w:name w:val="formattext"/>
    <w:basedOn w:val="a"/>
    <w:rsid w:val="00446869"/>
    <w:pPr>
      <w:spacing w:before="100" w:beforeAutospacing="1" w:after="100" w:afterAutospacing="1"/>
    </w:pPr>
  </w:style>
  <w:style w:type="paragraph" w:customStyle="1" w:styleId="unformattext">
    <w:name w:val="unformattext"/>
    <w:basedOn w:val="a"/>
    <w:rsid w:val="00446869"/>
    <w:pPr>
      <w:spacing w:before="100" w:beforeAutospacing="1" w:after="100" w:afterAutospacing="1"/>
    </w:pPr>
  </w:style>
  <w:style w:type="character" w:customStyle="1" w:styleId="blk6">
    <w:name w:val="blk6"/>
    <w:basedOn w:val="a0"/>
    <w:rsid w:val="00446869"/>
    <w:rPr>
      <w:vanish w:val="0"/>
      <w:webHidden w:val="0"/>
      <w:specVanish w:val="0"/>
    </w:rPr>
  </w:style>
  <w:style w:type="paragraph" w:customStyle="1" w:styleId="12">
    <w:name w:val="Без интервала1"/>
    <w:uiPriority w:val="99"/>
    <w:rsid w:val="00446869"/>
    <w:pPr>
      <w:spacing w:after="0" w:line="240" w:lineRule="auto"/>
    </w:pPr>
    <w:rPr>
      <w:rFonts w:ascii="Times New Roman" w:eastAsia="Calibri" w:hAnsi="Times New Roman" w:cs="Times New Roman"/>
      <w:sz w:val="24"/>
      <w:szCs w:val="24"/>
      <w:lang w:eastAsia="ru-RU"/>
    </w:rPr>
  </w:style>
  <w:style w:type="paragraph" w:customStyle="1" w:styleId="text">
    <w:name w:val="text"/>
    <w:basedOn w:val="a"/>
    <w:uiPriority w:val="99"/>
    <w:rsid w:val="00446869"/>
    <w:pPr>
      <w:ind w:firstLine="567"/>
      <w:jc w:val="both"/>
    </w:pPr>
    <w:rPr>
      <w:rFonts w:ascii="Arial" w:hAnsi="Arial" w:cs="Arial"/>
    </w:rPr>
  </w:style>
  <w:style w:type="paragraph" w:customStyle="1" w:styleId="13">
    <w:name w:val="Абзац списка1"/>
    <w:basedOn w:val="a"/>
    <w:uiPriority w:val="99"/>
    <w:rsid w:val="00446869"/>
    <w:pPr>
      <w:ind w:left="720"/>
      <w:contextualSpacing/>
    </w:pPr>
    <w:rPr>
      <w:rFonts w:eastAsia="Calibri"/>
    </w:rPr>
  </w:style>
  <w:style w:type="paragraph" w:styleId="af5">
    <w:name w:val="List"/>
    <w:basedOn w:val="a"/>
    <w:rsid w:val="00446869"/>
    <w:pPr>
      <w:ind w:left="283" w:hanging="283"/>
    </w:pPr>
    <w:rPr>
      <w:rFonts w:eastAsia="Calibri"/>
      <w:szCs w:val="20"/>
    </w:rPr>
  </w:style>
  <w:style w:type="paragraph" w:customStyle="1" w:styleId="s13">
    <w:name w:val="s_13"/>
    <w:basedOn w:val="a"/>
    <w:rsid w:val="00446869"/>
    <w:pPr>
      <w:ind w:firstLine="720"/>
    </w:pPr>
    <w:rPr>
      <w:sz w:val="20"/>
      <w:szCs w:val="20"/>
    </w:rPr>
  </w:style>
  <w:style w:type="paragraph" w:customStyle="1" w:styleId="Default">
    <w:name w:val="Default"/>
    <w:rsid w:val="004468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
    <w:rsid w:val="00446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Style1">
    <w:name w:val="Style1"/>
    <w:basedOn w:val="a"/>
    <w:uiPriority w:val="99"/>
    <w:rsid w:val="00446869"/>
    <w:pPr>
      <w:widowControl w:val="0"/>
      <w:autoSpaceDE w:val="0"/>
      <w:autoSpaceDN w:val="0"/>
      <w:adjustRightInd w:val="0"/>
      <w:spacing w:line="223" w:lineRule="exact"/>
      <w:jc w:val="center"/>
    </w:pPr>
    <w:rPr>
      <w:rFonts w:eastAsiaTheme="minorEastAsia"/>
    </w:rPr>
  </w:style>
  <w:style w:type="character" w:customStyle="1" w:styleId="FontStyle11">
    <w:name w:val="Font Style11"/>
    <w:basedOn w:val="a0"/>
    <w:uiPriority w:val="99"/>
    <w:rsid w:val="00446869"/>
    <w:rPr>
      <w:rFonts w:ascii="Times New Roman" w:hAnsi="Times New Roman" w:cs="Times New Roman"/>
      <w:sz w:val="16"/>
      <w:szCs w:val="16"/>
    </w:rPr>
  </w:style>
  <w:style w:type="character" w:customStyle="1" w:styleId="FontStyle15">
    <w:name w:val="Font Style15"/>
    <w:basedOn w:val="a0"/>
    <w:uiPriority w:val="99"/>
    <w:rsid w:val="00446869"/>
    <w:rPr>
      <w:rFonts w:ascii="Times New Roman" w:hAnsi="Times New Roman" w:cs="Times New Roman"/>
      <w:sz w:val="20"/>
      <w:szCs w:val="20"/>
    </w:rPr>
  </w:style>
  <w:style w:type="paragraph" w:customStyle="1" w:styleId="Style8">
    <w:name w:val="Style8"/>
    <w:basedOn w:val="a"/>
    <w:uiPriority w:val="99"/>
    <w:rsid w:val="00446869"/>
    <w:pPr>
      <w:widowControl w:val="0"/>
      <w:autoSpaceDE w:val="0"/>
      <w:autoSpaceDN w:val="0"/>
      <w:adjustRightInd w:val="0"/>
      <w:jc w:val="center"/>
    </w:pPr>
    <w:rPr>
      <w:rFonts w:eastAsiaTheme="minorEastAsia"/>
    </w:rPr>
  </w:style>
  <w:style w:type="paragraph" w:customStyle="1" w:styleId="Style7">
    <w:name w:val="Style7"/>
    <w:basedOn w:val="a"/>
    <w:uiPriority w:val="99"/>
    <w:rsid w:val="00446869"/>
    <w:pPr>
      <w:widowControl w:val="0"/>
      <w:autoSpaceDE w:val="0"/>
      <w:autoSpaceDN w:val="0"/>
      <w:adjustRightInd w:val="0"/>
      <w:jc w:val="both"/>
    </w:pPr>
    <w:rPr>
      <w:rFonts w:eastAsiaTheme="minorEastAsia"/>
    </w:rPr>
  </w:style>
  <w:style w:type="paragraph" w:customStyle="1" w:styleId="Style5">
    <w:name w:val="Style5"/>
    <w:basedOn w:val="a"/>
    <w:uiPriority w:val="99"/>
    <w:rsid w:val="00446869"/>
    <w:pPr>
      <w:widowControl w:val="0"/>
      <w:autoSpaceDE w:val="0"/>
      <w:autoSpaceDN w:val="0"/>
      <w:adjustRightInd w:val="0"/>
      <w:spacing w:line="252" w:lineRule="exact"/>
      <w:ind w:firstLine="528"/>
      <w:jc w:val="both"/>
    </w:pPr>
    <w:rPr>
      <w:rFonts w:eastAsiaTheme="minorEastAsia"/>
    </w:rPr>
  </w:style>
  <w:style w:type="character" w:customStyle="1" w:styleId="FontStyle13">
    <w:name w:val="Font Style13"/>
    <w:basedOn w:val="a0"/>
    <w:uiPriority w:val="99"/>
    <w:rsid w:val="00446869"/>
    <w:rPr>
      <w:rFonts w:ascii="Times New Roman" w:hAnsi="Times New Roman" w:cs="Times New Roman"/>
      <w:i/>
      <w:iCs/>
      <w:w w:val="250"/>
      <w:sz w:val="8"/>
      <w:szCs w:val="8"/>
    </w:rPr>
  </w:style>
  <w:style w:type="character" w:customStyle="1" w:styleId="FontStyle14">
    <w:name w:val="Font Style14"/>
    <w:basedOn w:val="a0"/>
    <w:uiPriority w:val="99"/>
    <w:rsid w:val="00446869"/>
    <w:rPr>
      <w:rFonts w:ascii="Times New Roman" w:hAnsi="Times New Roman" w:cs="Times New Roman"/>
      <w:b/>
      <w:bCs/>
      <w:sz w:val="20"/>
      <w:szCs w:val="20"/>
    </w:rPr>
  </w:style>
  <w:style w:type="paragraph" w:customStyle="1" w:styleId="ConsPlusNonformat">
    <w:name w:val="ConsPlusNonformat"/>
    <w:uiPriority w:val="99"/>
    <w:rsid w:val="00446869"/>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link w:val="ConsNormal0"/>
    <w:uiPriority w:val="99"/>
    <w:rsid w:val="004468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uiPriority w:val="99"/>
    <w:locked/>
    <w:rsid w:val="00446869"/>
    <w:rPr>
      <w:rFonts w:ascii="Arial" w:eastAsia="Times New Roman" w:hAnsi="Arial" w:cs="Arial"/>
      <w:sz w:val="20"/>
      <w:szCs w:val="20"/>
      <w:lang w:eastAsia="ru-RU"/>
    </w:rPr>
  </w:style>
  <w:style w:type="paragraph" w:styleId="af6">
    <w:name w:val="Body Text"/>
    <w:basedOn w:val="a"/>
    <w:link w:val="af7"/>
    <w:rsid w:val="00446869"/>
    <w:pPr>
      <w:spacing w:after="120"/>
    </w:pPr>
  </w:style>
  <w:style w:type="character" w:customStyle="1" w:styleId="af7">
    <w:name w:val="Основной текст Знак"/>
    <w:basedOn w:val="a0"/>
    <w:link w:val="af6"/>
    <w:rsid w:val="00446869"/>
    <w:rPr>
      <w:rFonts w:ascii="Times New Roman" w:eastAsia="Times New Roman" w:hAnsi="Times New Roman" w:cs="Times New Roman"/>
      <w:sz w:val="24"/>
      <w:szCs w:val="24"/>
      <w:lang w:eastAsia="ru-RU"/>
    </w:rPr>
  </w:style>
  <w:style w:type="paragraph" w:styleId="af8">
    <w:name w:val="Body Text Indent"/>
    <w:basedOn w:val="a"/>
    <w:link w:val="af9"/>
    <w:uiPriority w:val="99"/>
    <w:rsid w:val="00446869"/>
    <w:pPr>
      <w:ind w:firstLine="720"/>
      <w:jc w:val="both"/>
    </w:pPr>
    <w:rPr>
      <w:sz w:val="28"/>
      <w:szCs w:val="28"/>
    </w:rPr>
  </w:style>
  <w:style w:type="character" w:customStyle="1" w:styleId="af9">
    <w:name w:val="Основной текст с отступом Знак"/>
    <w:basedOn w:val="a0"/>
    <w:link w:val="af8"/>
    <w:uiPriority w:val="99"/>
    <w:rsid w:val="00446869"/>
    <w:rPr>
      <w:rFonts w:ascii="Times New Roman" w:eastAsia="Times New Roman" w:hAnsi="Times New Roman" w:cs="Times New Roman"/>
      <w:sz w:val="28"/>
      <w:szCs w:val="28"/>
      <w:lang w:eastAsia="ru-RU"/>
    </w:rPr>
  </w:style>
  <w:style w:type="paragraph" w:customStyle="1" w:styleId="ConsTitle">
    <w:name w:val="ConsTitle"/>
    <w:rsid w:val="00446869"/>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446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a">
    <w:name w:val="Содержимое таблицы"/>
    <w:basedOn w:val="a"/>
    <w:uiPriority w:val="99"/>
    <w:rsid w:val="00446869"/>
    <w:pPr>
      <w:suppressLineNumbers/>
    </w:pPr>
    <w:rPr>
      <w:sz w:val="28"/>
      <w:lang w:eastAsia="ar-SA"/>
    </w:rPr>
  </w:style>
  <w:style w:type="paragraph" w:customStyle="1" w:styleId="110">
    <w:name w:val="Заголовок 11"/>
    <w:next w:val="a"/>
    <w:uiPriority w:val="99"/>
    <w:rsid w:val="00446869"/>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styleId="23">
    <w:name w:val="Body Text 2"/>
    <w:basedOn w:val="a"/>
    <w:link w:val="24"/>
    <w:uiPriority w:val="99"/>
    <w:rsid w:val="00446869"/>
    <w:pPr>
      <w:spacing w:after="120" w:line="480" w:lineRule="auto"/>
    </w:pPr>
  </w:style>
  <w:style w:type="character" w:customStyle="1" w:styleId="24">
    <w:name w:val="Основной текст 2 Знак"/>
    <w:basedOn w:val="a0"/>
    <w:link w:val="23"/>
    <w:uiPriority w:val="99"/>
    <w:rsid w:val="00446869"/>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46869"/>
    <w:pPr>
      <w:spacing w:after="120"/>
    </w:pPr>
    <w:rPr>
      <w:sz w:val="16"/>
      <w:szCs w:val="16"/>
    </w:rPr>
  </w:style>
  <w:style w:type="character" w:customStyle="1" w:styleId="32">
    <w:name w:val="Основной текст 3 Знак"/>
    <w:basedOn w:val="a0"/>
    <w:link w:val="31"/>
    <w:uiPriority w:val="99"/>
    <w:rsid w:val="00446869"/>
    <w:rPr>
      <w:rFonts w:ascii="Times New Roman" w:eastAsia="Times New Roman" w:hAnsi="Times New Roman" w:cs="Times New Roman"/>
      <w:sz w:val="16"/>
      <w:szCs w:val="16"/>
      <w:lang w:eastAsia="ru-RU"/>
    </w:rPr>
  </w:style>
  <w:style w:type="character" w:customStyle="1" w:styleId="14">
    <w:name w:val="Основной текст1"/>
    <w:basedOn w:val="af4"/>
    <w:uiPriority w:val="99"/>
    <w:rsid w:val="00446869"/>
    <w:rPr>
      <w:rFonts w:ascii="Times New Roman" w:eastAsia="Times New Roman" w:hAnsi="Times New Roman" w:cs="Times New Roman"/>
      <w:color w:val="000000"/>
      <w:w w:val="100"/>
      <w:position w:val="0"/>
      <w:sz w:val="26"/>
      <w:szCs w:val="26"/>
      <w:shd w:val="clear" w:color="auto" w:fill="FFFFFF"/>
      <w:lang w:val="ru-RU" w:eastAsia="ru-RU"/>
    </w:rPr>
  </w:style>
  <w:style w:type="character" w:customStyle="1" w:styleId="afb">
    <w:name w:val="Схема документа Знак"/>
    <w:basedOn w:val="a0"/>
    <w:link w:val="afc"/>
    <w:uiPriority w:val="99"/>
    <w:semiHidden/>
    <w:rsid w:val="00446869"/>
    <w:rPr>
      <w:rFonts w:ascii="Tahoma" w:eastAsia="Calibri" w:hAnsi="Tahoma" w:cs="Tahoma"/>
      <w:shd w:val="clear" w:color="auto" w:fill="000080"/>
    </w:rPr>
  </w:style>
  <w:style w:type="paragraph" w:styleId="afc">
    <w:name w:val="Document Map"/>
    <w:basedOn w:val="a"/>
    <w:link w:val="afb"/>
    <w:uiPriority w:val="99"/>
    <w:semiHidden/>
    <w:rsid w:val="00446869"/>
    <w:pPr>
      <w:shd w:val="clear" w:color="auto" w:fill="000080"/>
    </w:pPr>
    <w:rPr>
      <w:rFonts w:ascii="Tahoma" w:eastAsia="Calibri" w:hAnsi="Tahoma" w:cs="Tahoma"/>
      <w:sz w:val="22"/>
      <w:szCs w:val="22"/>
      <w:lang w:eastAsia="en-US"/>
    </w:rPr>
  </w:style>
  <w:style w:type="character" w:customStyle="1" w:styleId="15">
    <w:name w:val="Схема документа Знак1"/>
    <w:basedOn w:val="a0"/>
    <w:uiPriority w:val="99"/>
    <w:semiHidden/>
    <w:rsid w:val="00446869"/>
    <w:rPr>
      <w:rFonts w:ascii="Segoe UI" w:eastAsia="Times New Roman" w:hAnsi="Segoe UI" w:cs="Segoe UI"/>
      <w:sz w:val="16"/>
      <w:szCs w:val="16"/>
      <w:lang w:eastAsia="ru-RU"/>
    </w:rPr>
  </w:style>
  <w:style w:type="paragraph" w:customStyle="1" w:styleId="afd">
    <w:name w:val="Знак"/>
    <w:basedOn w:val="a"/>
    <w:uiPriority w:val="99"/>
    <w:rsid w:val="00446869"/>
    <w:pPr>
      <w:spacing w:after="160" w:line="240" w:lineRule="exact"/>
    </w:pPr>
    <w:rPr>
      <w:rFonts w:ascii="Verdana" w:eastAsia="Calibri" w:hAnsi="Verdana" w:cs="Verdana"/>
      <w:lang w:val="en-US" w:eastAsia="en-US"/>
    </w:rPr>
  </w:style>
  <w:style w:type="character" w:customStyle="1" w:styleId="120">
    <w:name w:val="Знак Знак12"/>
    <w:basedOn w:val="a0"/>
    <w:uiPriority w:val="99"/>
    <w:locked/>
    <w:rsid w:val="00446869"/>
    <w:rPr>
      <w:rFonts w:eastAsia="Times New Roman"/>
      <w:b/>
      <w:bCs/>
      <w:sz w:val="24"/>
      <w:szCs w:val="24"/>
      <w:lang w:val="ru-RU" w:eastAsia="ru-RU"/>
    </w:rPr>
  </w:style>
  <w:style w:type="paragraph" w:styleId="afe">
    <w:name w:val="header"/>
    <w:basedOn w:val="a"/>
    <w:link w:val="aff"/>
    <w:uiPriority w:val="99"/>
    <w:rsid w:val="00446869"/>
    <w:pPr>
      <w:tabs>
        <w:tab w:val="center" w:pos="4677"/>
        <w:tab w:val="right" w:pos="9355"/>
      </w:tabs>
    </w:pPr>
    <w:rPr>
      <w:rFonts w:eastAsia="Calibri"/>
      <w:sz w:val="28"/>
      <w:szCs w:val="28"/>
    </w:rPr>
  </w:style>
  <w:style w:type="character" w:customStyle="1" w:styleId="aff">
    <w:name w:val="Верхний колонтитул Знак"/>
    <w:basedOn w:val="a0"/>
    <w:link w:val="afe"/>
    <w:uiPriority w:val="99"/>
    <w:rsid w:val="00446869"/>
    <w:rPr>
      <w:rFonts w:ascii="Times New Roman" w:eastAsia="Calibri" w:hAnsi="Times New Roman" w:cs="Times New Roman"/>
      <w:sz w:val="28"/>
      <w:szCs w:val="28"/>
      <w:lang w:eastAsia="ru-RU"/>
    </w:rPr>
  </w:style>
  <w:style w:type="character" w:customStyle="1" w:styleId="TitleChar">
    <w:name w:val="Title Char"/>
    <w:basedOn w:val="a0"/>
    <w:uiPriority w:val="10"/>
    <w:rsid w:val="00446869"/>
    <w:rPr>
      <w:rFonts w:asciiTheme="majorHAnsi" w:eastAsiaTheme="majorEastAsia" w:hAnsiTheme="majorHAnsi" w:cstheme="majorBidi"/>
      <w:b/>
      <w:bCs/>
      <w:kern w:val="28"/>
      <w:sz w:val="32"/>
      <w:szCs w:val="32"/>
    </w:rPr>
  </w:style>
  <w:style w:type="character" w:customStyle="1" w:styleId="41">
    <w:name w:val="Знак Знак4"/>
    <w:basedOn w:val="a0"/>
    <w:uiPriority w:val="99"/>
    <w:rsid w:val="00446869"/>
    <w:rPr>
      <w:b/>
      <w:bCs/>
      <w:sz w:val="36"/>
      <w:szCs w:val="36"/>
    </w:rPr>
  </w:style>
  <w:style w:type="character" w:customStyle="1" w:styleId="33">
    <w:name w:val="Знак Знак3"/>
    <w:basedOn w:val="a0"/>
    <w:uiPriority w:val="99"/>
    <w:rsid w:val="00446869"/>
    <w:rPr>
      <w:rFonts w:ascii="Tahoma" w:hAnsi="Tahoma" w:cs="Tahoma"/>
      <w:sz w:val="16"/>
      <w:szCs w:val="16"/>
    </w:rPr>
  </w:style>
  <w:style w:type="paragraph" w:customStyle="1" w:styleId="aji5m00">
    <w:name w:val="aji5m0_0"/>
    <w:basedOn w:val="a"/>
    <w:uiPriority w:val="99"/>
    <w:rsid w:val="00446869"/>
    <w:pPr>
      <w:spacing w:before="100" w:beforeAutospacing="1" w:after="100" w:afterAutospacing="1"/>
    </w:pPr>
    <w:rPr>
      <w:rFonts w:eastAsia="Calibri"/>
    </w:rPr>
  </w:style>
  <w:style w:type="paragraph" w:customStyle="1" w:styleId="aji0m00">
    <w:name w:val="aji0m0_0"/>
    <w:basedOn w:val="a"/>
    <w:uiPriority w:val="99"/>
    <w:rsid w:val="00446869"/>
    <w:pPr>
      <w:spacing w:before="100" w:beforeAutospacing="1" w:after="100" w:afterAutospacing="1"/>
    </w:pPr>
    <w:rPr>
      <w:rFonts w:eastAsia="Calibri"/>
    </w:rPr>
  </w:style>
  <w:style w:type="character" w:customStyle="1" w:styleId="25">
    <w:name w:val="Знак Знак2"/>
    <w:basedOn w:val="a0"/>
    <w:uiPriority w:val="99"/>
    <w:rsid w:val="00446869"/>
    <w:rPr>
      <w:sz w:val="16"/>
      <w:szCs w:val="16"/>
    </w:rPr>
  </w:style>
  <w:style w:type="character" w:styleId="aff0">
    <w:name w:val="line number"/>
    <w:basedOn w:val="a0"/>
    <w:uiPriority w:val="99"/>
    <w:rsid w:val="00446869"/>
  </w:style>
  <w:style w:type="character" w:customStyle="1" w:styleId="16">
    <w:name w:val="Знак Знак1"/>
    <w:basedOn w:val="a0"/>
    <w:uiPriority w:val="99"/>
    <w:rsid w:val="00446869"/>
    <w:rPr>
      <w:rFonts w:ascii="Calibri" w:eastAsia="Times New Roman" w:hAnsi="Calibri" w:cs="Calibri"/>
      <w:sz w:val="22"/>
      <w:szCs w:val="22"/>
      <w:lang w:eastAsia="en-US"/>
    </w:rPr>
  </w:style>
  <w:style w:type="paragraph" w:styleId="HTML">
    <w:name w:val="HTML Preformatted"/>
    <w:basedOn w:val="a"/>
    <w:link w:val="HTML0"/>
    <w:uiPriority w:val="99"/>
    <w:rsid w:val="0044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446869"/>
    <w:rPr>
      <w:rFonts w:ascii="Courier New" w:eastAsia="Calibri" w:hAnsi="Courier New" w:cs="Courier New"/>
      <w:sz w:val="20"/>
      <w:szCs w:val="20"/>
      <w:lang w:eastAsia="ru-RU"/>
    </w:rPr>
  </w:style>
  <w:style w:type="paragraph" w:customStyle="1" w:styleId="ConsPlusTitle">
    <w:name w:val="ConsPlusTitle"/>
    <w:uiPriority w:val="99"/>
    <w:rsid w:val="00446869"/>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rmal">
    <w:name w:val="ConsPlusNormal"/>
    <w:uiPriority w:val="99"/>
    <w:rsid w:val="00446869"/>
    <w:pPr>
      <w:autoSpaceDE w:val="0"/>
      <w:autoSpaceDN w:val="0"/>
      <w:adjustRightInd w:val="0"/>
      <w:spacing w:after="0" w:line="240" w:lineRule="auto"/>
      <w:ind w:firstLine="720"/>
    </w:pPr>
    <w:rPr>
      <w:rFonts w:ascii="Arial" w:hAnsi="Arial" w:cs="Arial"/>
      <w:sz w:val="20"/>
      <w:szCs w:val="20"/>
    </w:rPr>
  </w:style>
  <w:style w:type="paragraph" w:customStyle="1" w:styleId="26">
    <w:name w:val="Абзац списка2"/>
    <w:basedOn w:val="a"/>
    <w:rsid w:val="00446869"/>
    <w:pPr>
      <w:spacing w:after="200" w:line="276" w:lineRule="auto"/>
      <w:ind w:left="720"/>
    </w:pPr>
    <w:rPr>
      <w:rFonts w:ascii="Calibri" w:hAnsi="Calibri"/>
      <w:sz w:val="22"/>
      <w:szCs w:val="22"/>
      <w:lang w:eastAsia="en-US"/>
    </w:rPr>
  </w:style>
  <w:style w:type="paragraph" w:customStyle="1" w:styleId="aff1">
    <w:name w:val="Обычный.Название подразделения"/>
    <w:uiPriority w:val="99"/>
    <w:rsid w:val="00446869"/>
    <w:pPr>
      <w:spacing w:after="0" w:line="240" w:lineRule="auto"/>
    </w:pPr>
    <w:rPr>
      <w:rFonts w:ascii="SchoolBook" w:eastAsia="Times New Roman" w:hAnsi="SchoolBook" w:cs="SchoolBook"/>
      <w:sz w:val="28"/>
      <w:szCs w:val="28"/>
      <w:lang w:eastAsia="ru-RU"/>
    </w:rPr>
  </w:style>
  <w:style w:type="character" w:styleId="aff2">
    <w:name w:val="page number"/>
    <w:basedOn w:val="a0"/>
    <w:uiPriority w:val="99"/>
    <w:rsid w:val="00446869"/>
    <w:rPr>
      <w:rFonts w:cs="Times New Roman"/>
    </w:rPr>
  </w:style>
  <w:style w:type="paragraph" w:customStyle="1" w:styleId="111">
    <w:name w:val="Знак1 Знак Знак Знак1"/>
    <w:basedOn w:val="a"/>
    <w:uiPriority w:val="99"/>
    <w:rsid w:val="00446869"/>
    <w:pPr>
      <w:spacing w:after="160" w:line="240" w:lineRule="exact"/>
    </w:pPr>
    <w:rPr>
      <w:rFonts w:ascii="Verdana" w:hAnsi="Verdana" w:cs="Verdana"/>
      <w:lang w:val="en-US" w:eastAsia="en-US"/>
    </w:rPr>
  </w:style>
  <w:style w:type="paragraph" w:customStyle="1" w:styleId="210">
    <w:name w:val="Основной текст с отступом 21"/>
    <w:basedOn w:val="a"/>
    <w:uiPriority w:val="99"/>
    <w:rsid w:val="00446869"/>
    <w:pPr>
      <w:suppressAutoHyphens/>
      <w:ind w:firstLine="900"/>
      <w:jc w:val="both"/>
    </w:pPr>
    <w:rPr>
      <w:sz w:val="28"/>
      <w:szCs w:val="28"/>
      <w:lang w:eastAsia="ar-SA"/>
    </w:rPr>
  </w:style>
  <w:style w:type="paragraph" w:styleId="aff3">
    <w:name w:val="Plain Text"/>
    <w:basedOn w:val="a"/>
    <w:link w:val="aff4"/>
    <w:uiPriority w:val="99"/>
    <w:rsid w:val="00446869"/>
    <w:rPr>
      <w:rFonts w:ascii="Courier New" w:hAnsi="Courier New" w:cs="Courier New"/>
      <w:sz w:val="20"/>
      <w:szCs w:val="20"/>
    </w:rPr>
  </w:style>
  <w:style w:type="character" w:customStyle="1" w:styleId="aff4">
    <w:name w:val="Текст Знак"/>
    <w:basedOn w:val="a0"/>
    <w:link w:val="aff3"/>
    <w:uiPriority w:val="99"/>
    <w:rsid w:val="00446869"/>
    <w:rPr>
      <w:rFonts w:ascii="Courier New" w:eastAsia="Times New Roman" w:hAnsi="Courier New" w:cs="Courier New"/>
      <w:sz w:val="20"/>
      <w:szCs w:val="20"/>
      <w:lang w:eastAsia="ru-RU"/>
    </w:rPr>
  </w:style>
  <w:style w:type="paragraph" w:styleId="aff5">
    <w:name w:val="footnote text"/>
    <w:basedOn w:val="a"/>
    <w:link w:val="17"/>
    <w:uiPriority w:val="99"/>
    <w:semiHidden/>
    <w:rsid w:val="00446869"/>
    <w:pPr>
      <w:widowControl w:val="0"/>
      <w:suppressAutoHyphens/>
      <w:autoSpaceDE w:val="0"/>
      <w:ind w:firstLine="720"/>
      <w:jc w:val="both"/>
    </w:pPr>
    <w:rPr>
      <w:sz w:val="20"/>
      <w:szCs w:val="20"/>
    </w:rPr>
  </w:style>
  <w:style w:type="character" w:customStyle="1" w:styleId="aff6">
    <w:name w:val="Текст сноски Знак"/>
    <w:basedOn w:val="a0"/>
    <w:rsid w:val="00446869"/>
    <w:rPr>
      <w:rFonts w:ascii="Times New Roman" w:eastAsia="Times New Roman" w:hAnsi="Times New Roman" w:cs="Times New Roman"/>
      <w:sz w:val="20"/>
      <w:szCs w:val="20"/>
      <w:lang w:eastAsia="ru-RU"/>
    </w:rPr>
  </w:style>
  <w:style w:type="character" w:customStyle="1" w:styleId="17">
    <w:name w:val="Текст сноски Знак1"/>
    <w:basedOn w:val="a0"/>
    <w:link w:val="aff5"/>
    <w:uiPriority w:val="99"/>
    <w:semiHidden/>
    <w:locked/>
    <w:rsid w:val="00446869"/>
    <w:rPr>
      <w:rFonts w:ascii="Times New Roman" w:eastAsia="Times New Roman" w:hAnsi="Times New Roman" w:cs="Times New Roman"/>
      <w:sz w:val="20"/>
      <w:szCs w:val="20"/>
      <w:lang w:eastAsia="ru-RU"/>
    </w:rPr>
  </w:style>
  <w:style w:type="character" w:customStyle="1" w:styleId="aff7">
    <w:name w:val="Гипертекстовая ссылка"/>
    <w:uiPriority w:val="99"/>
    <w:rsid w:val="00446869"/>
    <w:rPr>
      <w:b/>
      <w:color w:val="008000"/>
      <w:sz w:val="20"/>
      <w:u w:val="single"/>
    </w:rPr>
  </w:style>
  <w:style w:type="paragraph" w:customStyle="1" w:styleId="220">
    <w:name w:val="Основной текст с отступом 22"/>
    <w:basedOn w:val="a"/>
    <w:uiPriority w:val="99"/>
    <w:rsid w:val="00446869"/>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446869"/>
    <w:pPr>
      <w:spacing w:before="100" w:beforeAutospacing="1" w:after="100" w:afterAutospacing="1"/>
    </w:pPr>
  </w:style>
  <w:style w:type="paragraph" w:styleId="aff8">
    <w:name w:val="annotation text"/>
    <w:basedOn w:val="a"/>
    <w:link w:val="aff9"/>
    <w:uiPriority w:val="99"/>
    <w:rsid w:val="00446869"/>
    <w:rPr>
      <w:sz w:val="20"/>
      <w:szCs w:val="20"/>
    </w:rPr>
  </w:style>
  <w:style w:type="character" w:customStyle="1" w:styleId="aff9">
    <w:name w:val="Текст примечания Знак"/>
    <w:basedOn w:val="a0"/>
    <w:link w:val="aff8"/>
    <w:uiPriority w:val="99"/>
    <w:rsid w:val="00446869"/>
    <w:rPr>
      <w:rFonts w:ascii="Times New Roman" w:eastAsia="Times New Roman" w:hAnsi="Times New Roman" w:cs="Times New Roman"/>
      <w:sz w:val="20"/>
      <w:szCs w:val="20"/>
      <w:lang w:eastAsia="ru-RU"/>
    </w:rPr>
  </w:style>
  <w:style w:type="paragraph" w:customStyle="1" w:styleId="ConsCell">
    <w:name w:val="ConsCell"/>
    <w:uiPriority w:val="99"/>
    <w:rsid w:val="004468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2">
    <w:name w:val="Знак1 Знак Знак Знак12"/>
    <w:basedOn w:val="a"/>
    <w:uiPriority w:val="99"/>
    <w:rsid w:val="00446869"/>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446869"/>
    <w:pPr>
      <w:spacing w:before="100" w:beforeAutospacing="1" w:after="100" w:afterAutospacing="1"/>
    </w:pPr>
    <w:rPr>
      <w:rFonts w:ascii="Cambria" w:hAnsi="Cambria" w:cs="Cambria"/>
    </w:rPr>
  </w:style>
  <w:style w:type="paragraph" w:customStyle="1" w:styleId="formattexttopleveltext">
    <w:name w:val="formattext topleveltext"/>
    <w:basedOn w:val="a"/>
    <w:uiPriority w:val="99"/>
    <w:rsid w:val="00446869"/>
    <w:pPr>
      <w:spacing w:before="100" w:beforeAutospacing="1" w:after="100" w:afterAutospacing="1"/>
    </w:pPr>
    <w:rPr>
      <w:rFonts w:ascii="Cambria" w:hAnsi="Cambria" w:cs="Cambria"/>
    </w:rPr>
  </w:style>
  <w:style w:type="character" w:customStyle="1" w:styleId="affa">
    <w:name w:val="Тема примечания Знак"/>
    <w:basedOn w:val="aff9"/>
    <w:link w:val="affb"/>
    <w:uiPriority w:val="99"/>
    <w:semiHidden/>
    <w:rsid w:val="00446869"/>
    <w:rPr>
      <w:rFonts w:ascii="Times New Roman" w:eastAsia="Times New Roman" w:hAnsi="Times New Roman" w:cs="Times New Roman"/>
      <w:b/>
      <w:bCs/>
      <w:sz w:val="20"/>
      <w:szCs w:val="20"/>
      <w:lang w:eastAsia="ru-RU"/>
    </w:rPr>
  </w:style>
  <w:style w:type="paragraph" w:styleId="affb">
    <w:name w:val="annotation subject"/>
    <w:basedOn w:val="aff8"/>
    <w:next w:val="aff8"/>
    <w:link w:val="affa"/>
    <w:uiPriority w:val="99"/>
    <w:semiHidden/>
    <w:rsid w:val="00446869"/>
    <w:rPr>
      <w:b/>
      <w:bCs/>
    </w:rPr>
  </w:style>
  <w:style w:type="character" w:customStyle="1" w:styleId="18">
    <w:name w:val="Тема примечания Знак1"/>
    <w:basedOn w:val="aff9"/>
    <w:uiPriority w:val="99"/>
    <w:semiHidden/>
    <w:rsid w:val="00446869"/>
    <w:rPr>
      <w:rFonts w:ascii="Times New Roman" w:eastAsia="Times New Roman" w:hAnsi="Times New Roman" w:cs="Times New Roman"/>
      <w:b/>
      <w:bCs/>
      <w:sz w:val="20"/>
      <w:szCs w:val="20"/>
      <w:lang w:eastAsia="ru-RU"/>
    </w:rPr>
  </w:style>
  <w:style w:type="paragraph" w:customStyle="1" w:styleId="ListParagraph1">
    <w:name w:val="List Paragraph1"/>
    <w:basedOn w:val="a"/>
    <w:uiPriority w:val="99"/>
    <w:rsid w:val="00446869"/>
    <w:pPr>
      <w:ind w:left="720"/>
    </w:pPr>
  </w:style>
  <w:style w:type="paragraph" w:customStyle="1" w:styleId="1110">
    <w:name w:val="Знак1 Знак Знак Знак11"/>
    <w:basedOn w:val="a"/>
    <w:uiPriority w:val="99"/>
    <w:rsid w:val="00446869"/>
    <w:pPr>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446869"/>
    <w:pPr>
      <w:spacing w:after="160" w:line="240" w:lineRule="exact"/>
    </w:pPr>
    <w:rPr>
      <w:rFonts w:ascii="Verdana" w:hAnsi="Verdana" w:cs="Verdana"/>
      <w:lang w:val="en-US" w:eastAsia="en-US"/>
    </w:rPr>
  </w:style>
  <w:style w:type="paragraph" w:customStyle="1" w:styleId="19">
    <w:name w:val="Знак1"/>
    <w:basedOn w:val="a"/>
    <w:uiPriority w:val="99"/>
    <w:rsid w:val="00446869"/>
    <w:pPr>
      <w:spacing w:after="160" w:line="240" w:lineRule="exact"/>
    </w:pPr>
    <w:rPr>
      <w:rFonts w:ascii="Verdana" w:hAnsi="Verdana" w:cs="Verdana"/>
      <w:sz w:val="20"/>
      <w:szCs w:val="20"/>
      <w:lang w:val="en-US" w:eastAsia="en-US"/>
    </w:rPr>
  </w:style>
  <w:style w:type="paragraph" w:customStyle="1" w:styleId="114">
    <w:name w:val="Знак1 Знак Знак Знак14"/>
    <w:basedOn w:val="a"/>
    <w:uiPriority w:val="99"/>
    <w:rsid w:val="00446869"/>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446869"/>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446869"/>
    <w:pPr>
      <w:spacing w:after="160" w:line="240" w:lineRule="exact"/>
    </w:pPr>
    <w:rPr>
      <w:rFonts w:ascii="Verdana" w:hAnsi="Verdana" w:cs="Verdana"/>
      <w:lang w:val="en-US" w:eastAsia="en-US"/>
    </w:rPr>
  </w:style>
  <w:style w:type="paragraph" w:customStyle="1" w:styleId="27">
    <w:name w:val="Маркеры 2 уровень"/>
    <w:uiPriority w:val="99"/>
    <w:rsid w:val="00446869"/>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paragraph" w:customStyle="1" w:styleId="ConsPlusCell">
    <w:name w:val="ConsPlusCell"/>
    <w:uiPriority w:val="99"/>
    <w:rsid w:val="004468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Знак Знак Знак Знак"/>
    <w:basedOn w:val="a"/>
    <w:uiPriority w:val="99"/>
    <w:rsid w:val="00446869"/>
    <w:pPr>
      <w:spacing w:after="160" w:line="240" w:lineRule="exact"/>
    </w:pPr>
    <w:rPr>
      <w:rFonts w:ascii="Verdana" w:hAnsi="Verdana" w:cs="Verdana"/>
      <w:sz w:val="20"/>
      <w:szCs w:val="20"/>
      <w:lang w:val="en-US" w:eastAsia="en-US"/>
    </w:rPr>
  </w:style>
  <w:style w:type="paragraph" w:customStyle="1" w:styleId="1a">
    <w:name w:val="Знак Знак Знак Знак1"/>
    <w:basedOn w:val="a"/>
    <w:rsid w:val="0044686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8207</Words>
  <Characters>46782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Сооолнышко</dc:creator>
  <cp:keywords/>
  <dc:description/>
  <cp:lastModifiedBy>Сооолнышко</cp:lastModifiedBy>
  <cp:revision>2</cp:revision>
  <dcterms:created xsi:type="dcterms:W3CDTF">2017-06-01T10:35:00Z</dcterms:created>
  <dcterms:modified xsi:type="dcterms:W3CDTF">2017-06-01T10:36:00Z</dcterms:modified>
</cp:coreProperties>
</file>