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3B" w:rsidRDefault="00994B3B" w:rsidP="00994B3B">
      <w:pPr>
        <w:pStyle w:val="a3"/>
        <w:spacing w:after="0" w:line="288" w:lineRule="atLeast"/>
        <w:ind w:firstLine="567"/>
        <w:jc w:val="both"/>
        <w:rPr>
          <w:color w:val="2D2D2D"/>
        </w:rPr>
      </w:pPr>
    </w:p>
    <w:p w:rsidR="00994B3B" w:rsidRDefault="00994B3B" w:rsidP="00994B3B">
      <w:pPr>
        <w:pStyle w:val="a3"/>
        <w:spacing w:after="0" w:line="288" w:lineRule="atLeast"/>
        <w:ind w:firstLine="567"/>
        <w:jc w:val="both"/>
        <w:rPr>
          <w:color w:val="2D2D2D"/>
        </w:rPr>
      </w:pPr>
      <w:r>
        <w:rPr>
          <w:color w:val="2D2D2D"/>
        </w:rPr>
        <w:t xml:space="preserve">Внесены изменения в </w:t>
      </w:r>
      <w:r w:rsidR="00617E80">
        <w:rPr>
          <w:color w:val="2D2D2D"/>
        </w:rPr>
        <w:t>нормы У</w:t>
      </w:r>
      <w:r>
        <w:rPr>
          <w:color w:val="2D2D2D"/>
        </w:rPr>
        <w:t>головно</w:t>
      </w:r>
      <w:r w:rsidR="00617E80">
        <w:rPr>
          <w:color w:val="2D2D2D"/>
        </w:rPr>
        <w:t>го, уголовно-процессуального кодексов</w:t>
      </w:r>
      <w:r>
        <w:rPr>
          <w:color w:val="2D2D2D"/>
        </w:rPr>
        <w:t xml:space="preserve"> РФ</w:t>
      </w:r>
      <w:r w:rsidR="00617E80">
        <w:rPr>
          <w:color w:val="2D2D2D"/>
        </w:rPr>
        <w:t xml:space="preserve"> и </w:t>
      </w:r>
      <w:proofErr w:type="spellStart"/>
      <w:r w:rsidR="00617E80">
        <w:rPr>
          <w:color w:val="2D2D2D"/>
        </w:rPr>
        <w:t>КоАП</w:t>
      </w:r>
      <w:proofErr w:type="spellEnd"/>
      <w:r w:rsidR="00617E80">
        <w:rPr>
          <w:color w:val="2D2D2D"/>
        </w:rPr>
        <w:t xml:space="preserve"> РФ, регулирующие ответственность за хищение чужого имущества</w:t>
      </w:r>
    </w:p>
    <w:p w:rsidR="00994B3B" w:rsidRDefault="00994B3B" w:rsidP="00994B3B">
      <w:pPr>
        <w:pStyle w:val="a3"/>
        <w:spacing w:after="0" w:line="288" w:lineRule="atLeast"/>
        <w:ind w:firstLine="567"/>
        <w:jc w:val="both"/>
        <w:rPr>
          <w:color w:val="2D2D2D"/>
        </w:rPr>
      </w:pPr>
    </w:p>
    <w:p w:rsidR="00994B3B" w:rsidRPr="00994B3B" w:rsidRDefault="00994B3B" w:rsidP="00994B3B">
      <w:pPr>
        <w:pStyle w:val="a3"/>
        <w:spacing w:after="0" w:line="288" w:lineRule="atLeast"/>
        <w:ind w:firstLine="567"/>
        <w:jc w:val="both"/>
        <w:rPr>
          <w:color w:val="2D2D2D"/>
        </w:rPr>
      </w:pPr>
      <w:r w:rsidRPr="00994B3B">
        <w:rPr>
          <w:color w:val="2D2D2D"/>
        </w:rPr>
        <w:t xml:space="preserve">Федеральными законами от 03.07.2016 N 323-ФЗ  и 326-ФЗ внесены существенные изменения в нормы Уголовного, Уголовно-процессуального кодексов Российской Федерации и </w:t>
      </w:r>
      <w:proofErr w:type="spellStart"/>
      <w:r w:rsidRPr="00994B3B">
        <w:rPr>
          <w:color w:val="2D2D2D"/>
        </w:rPr>
        <w:t>КоАП</w:t>
      </w:r>
      <w:proofErr w:type="spellEnd"/>
      <w:r w:rsidRPr="00994B3B">
        <w:rPr>
          <w:color w:val="2D2D2D"/>
        </w:rPr>
        <w:t xml:space="preserve"> РФ, регулирующие ответственность за хищение чужого имущества.</w:t>
      </w:r>
    </w:p>
    <w:p w:rsidR="00994B3B" w:rsidRPr="00994B3B" w:rsidRDefault="00994B3B" w:rsidP="00994B3B">
      <w:pPr>
        <w:pStyle w:val="a3"/>
        <w:spacing w:after="0" w:line="288" w:lineRule="atLeast"/>
        <w:ind w:firstLine="567"/>
        <w:jc w:val="both"/>
        <w:rPr>
          <w:color w:val="2D2D2D"/>
        </w:rPr>
      </w:pPr>
      <w:r w:rsidRPr="00994B3B">
        <w:rPr>
          <w:color w:val="2D2D2D"/>
        </w:rPr>
        <w:t>Законодателем увеличена сумма, достаточная для признания хищения уголовно наказуемым деянием. Размер хищения для вменения такого квалифицирующего признака увеличен с 1000 рублей до 2500 рублей.</w:t>
      </w:r>
    </w:p>
    <w:p w:rsidR="00994B3B" w:rsidRPr="00994B3B" w:rsidRDefault="00994B3B" w:rsidP="00994B3B">
      <w:pPr>
        <w:pStyle w:val="a3"/>
        <w:spacing w:after="0" w:line="288" w:lineRule="atLeast"/>
        <w:ind w:firstLine="567"/>
        <w:jc w:val="both"/>
        <w:rPr>
          <w:color w:val="2D2D2D"/>
        </w:rPr>
      </w:pPr>
      <w:r w:rsidRPr="00994B3B">
        <w:rPr>
          <w:color w:val="2D2D2D"/>
        </w:rPr>
        <w:t>В примечании к статье 158 УК РФ (кража) повышена сумма, достаточная для признания кражи, совершенной со значительным ущербом гражданину. Размер кражи для вменения данного квалифицирующего признака увеличен с 2500 рублей до 5000 рублей.</w:t>
      </w:r>
    </w:p>
    <w:p w:rsidR="00994B3B" w:rsidRPr="00994B3B" w:rsidRDefault="00994B3B" w:rsidP="00994B3B">
      <w:pPr>
        <w:pStyle w:val="a3"/>
        <w:spacing w:after="0" w:line="288" w:lineRule="atLeast"/>
        <w:ind w:firstLine="567"/>
        <w:jc w:val="both"/>
        <w:rPr>
          <w:color w:val="2D2D2D"/>
        </w:rPr>
      </w:pPr>
      <w:r w:rsidRPr="00994B3B">
        <w:rPr>
          <w:color w:val="2D2D2D"/>
        </w:rPr>
        <w:t>Кроме того, в Уголовном кодексе РФ появилась новая статья 158.1, которая предусматривает ответственность за мелкое хищение, совершенное лицом, подвергнутым административному наказанию.</w:t>
      </w:r>
    </w:p>
    <w:p w:rsidR="00994B3B" w:rsidRPr="00994B3B" w:rsidRDefault="00994B3B" w:rsidP="00994B3B">
      <w:pPr>
        <w:pStyle w:val="a3"/>
        <w:spacing w:after="0" w:line="288" w:lineRule="atLeast"/>
        <w:ind w:firstLine="567"/>
        <w:jc w:val="both"/>
        <w:rPr>
          <w:color w:val="2D2D2D"/>
        </w:rPr>
      </w:pPr>
      <w:r w:rsidRPr="00994B3B">
        <w:rPr>
          <w:color w:val="2D2D2D"/>
        </w:rPr>
        <w:t xml:space="preserve">Так, согласно положениям новой нормы закона, мелкое хищение чужого имущества (путем кражи, мошенничества, присвоения или растраты при отсутствии квалифицирующих признаков), совершенное лицом, подвергнутым </w:t>
      </w:r>
      <w:proofErr w:type="gramStart"/>
      <w:r w:rsidRPr="00994B3B">
        <w:rPr>
          <w:color w:val="2D2D2D"/>
        </w:rPr>
        <w:t>административному</w:t>
      </w:r>
      <w:proofErr w:type="gramEnd"/>
      <w:r w:rsidRPr="00994B3B">
        <w:rPr>
          <w:color w:val="2D2D2D"/>
        </w:rPr>
        <w:t xml:space="preserve"> </w:t>
      </w:r>
      <w:proofErr w:type="gramStart"/>
      <w:r w:rsidRPr="00994B3B">
        <w:rPr>
          <w:color w:val="2D2D2D"/>
        </w:rPr>
        <w:t>наказанию за мелкое хищение, предусмотренное частью 2 статьи 7.27 Кодекса Российской Федерации об административных правонарушениях,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w:t>
      </w:r>
      <w:proofErr w:type="gramEnd"/>
      <w:r w:rsidRPr="00994B3B">
        <w:rPr>
          <w:color w:val="2D2D2D"/>
        </w:rPr>
        <w:t xml:space="preserve">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994B3B" w:rsidRDefault="00994B3B" w:rsidP="00994B3B">
      <w:pPr>
        <w:pStyle w:val="a3"/>
        <w:spacing w:after="0" w:line="288" w:lineRule="atLeast"/>
        <w:ind w:firstLine="567"/>
        <w:jc w:val="both"/>
        <w:rPr>
          <w:color w:val="2D2D2D"/>
        </w:rPr>
      </w:pPr>
      <w:r w:rsidRPr="00994B3B">
        <w:rPr>
          <w:color w:val="2D2D2D"/>
        </w:rPr>
        <w:t xml:space="preserve">Также внесены поправки в статью 7.27 </w:t>
      </w:r>
      <w:proofErr w:type="spellStart"/>
      <w:r w:rsidRPr="00994B3B">
        <w:rPr>
          <w:color w:val="2D2D2D"/>
        </w:rPr>
        <w:t>КоАП</w:t>
      </w:r>
      <w:proofErr w:type="spellEnd"/>
      <w:r w:rsidRPr="00994B3B">
        <w:rPr>
          <w:color w:val="2D2D2D"/>
        </w:rPr>
        <w:t xml:space="preserve"> РФ. Эта норма состоит из двух частей. Первая часть предусматривает административную ответственность за мелкое хищение, если стоимость похищенного не превышает 1000 рублей, а частью второй установлена ответственность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Совершение повторного хищения в указанных размерах, </w:t>
      </w:r>
      <w:proofErr w:type="gramStart"/>
      <w:r w:rsidRPr="00994B3B">
        <w:rPr>
          <w:color w:val="2D2D2D"/>
        </w:rPr>
        <w:t>лицом</w:t>
      </w:r>
      <w:proofErr w:type="gramEnd"/>
      <w:r w:rsidRPr="00994B3B">
        <w:rPr>
          <w:color w:val="2D2D2D"/>
        </w:rPr>
        <w:t xml:space="preserve"> ранее подвергнутым административному взысканию, влечет уголовную ответственность.</w:t>
      </w:r>
    </w:p>
    <w:p w:rsidR="00994B3B" w:rsidRDefault="00994B3B" w:rsidP="00994B3B">
      <w:pPr>
        <w:pStyle w:val="a3"/>
        <w:spacing w:after="0" w:line="288" w:lineRule="atLeast"/>
        <w:ind w:firstLine="567"/>
        <w:jc w:val="both"/>
        <w:rPr>
          <w:color w:val="2D2D2D"/>
        </w:rPr>
      </w:pPr>
    </w:p>
    <w:p w:rsidR="00BB7503" w:rsidRDefault="00BB7503" w:rsidP="00994B3B">
      <w:pPr>
        <w:spacing w:after="0"/>
      </w:pPr>
    </w:p>
    <w:sectPr w:rsidR="00BB7503" w:rsidSect="00BB75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4B3B"/>
    <w:rsid w:val="00617E80"/>
    <w:rsid w:val="00626AF1"/>
    <w:rsid w:val="00994B3B"/>
    <w:rsid w:val="009B04AE"/>
    <w:rsid w:val="00BB7503"/>
    <w:rsid w:val="00E4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B3B"/>
    <w:pPr>
      <w:spacing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5869973">
      <w:bodyDiv w:val="1"/>
      <w:marLeft w:val="0"/>
      <w:marRight w:val="0"/>
      <w:marTop w:val="0"/>
      <w:marBottom w:val="0"/>
      <w:divBdr>
        <w:top w:val="none" w:sz="0" w:space="0" w:color="auto"/>
        <w:left w:val="none" w:sz="0" w:space="0" w:color="auto"/>
        <w:bottom w:val="none" w:sz="0" w:space="0" w:color="auto"/>
        <w:right w:val="none" w:sz="0" w:space="0" w:color="auto"/>
      </w:divBdr>
      <w:divsChild>
        <w:div w:id="781919157">
          <w:marLeft w:val="0"/>
          <w:marRight w:val="0"/>
          <w:marTop w:val="0"/>
          <w:marBottom w:val="0"/>
          <w:divBdr>
            <w:top w:val="none" w:sz="0" w:space="0" w:color="auto"/>
            <w:left w:val="none" w:sz="0" w:space="0" w:color="auto"/>
            <w:bottom w:val="none" w:sz="0" w:space="0" w:color="auto"/>
            <w:right w:val="none" w:sz="0" w:space="0" w:color="auto"/>
          </w:divBdr>
          <w:divsChild>
            <w:div w:id="1064060243">
              <w:marLeft w:val="0"/>
              <w:marRight w:val="0"/>
              <w:marTop w:val="0"/>
              <w:marBottom w:val="0"/>
              <w:divBdr>
                <w:top w:val="none" w:sz="0" w:space="0" w:color="auto"/>
                <w:left w:val="none" w:sz="0" w:space="0" w:color="auto"/>
                <w:bottom w:val="none" w:sz="0" w:space="0" w:color="auto"/>
                <w:right w:val="none" w:sz="0" w:space="0" w:color="auto"/>
              </w:divBdr>
              <w:divsChild>
                <w:div w:id="2088577702">
                  <w:marLeft w:val="0"/>
                  <w:marRight w:val="0"/>
                  <w:marTop w:val="0"/>
                  <w:marBottom w:val="0"/>
                  <w:divBdr>
                    <w:top w:val="none" w:sz="0" w:space="0" w:color="auto"/>
                    <w:left w:val="none" w:sz="0" w:space="0" w:color="auto"/>
                    <w:bottom w:val="none" w:sz="0" w:space="0" w:color="auto"/>
                    <w:right w:val="none" w:sz="0" w:space="0" w:color="auto"/>
                  </w:divBdr>
                  <w:divsChild>
                    <w:div w:id="642151065">
                      <w:marLeft w:val="0"/>
                      <w:marRight w:val="0"/>
                      <w:marTop w:val="0"/>
                      <w:marBottom w:val="0"/>
                      <w:divBdr>
                        <w:top w:val="none" w:sz="0" w:space="0" w:color="auto"/>
                        <w:left w:val="none" w:sz="0" w:space="0" w:color="auto"/>
                        <w:bottom w:val="none" w:sz="0" w:space="0" w:color="auto"/>
                        <w:right w:val="none" w:sz="0" w:space="0" w:color="auto"/>
                      </w:divBdr>
                      <w:divsChild>
                        <w:div w:id="416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Уллубий</dc:creator>
  <cp:keywords/>
  <dc:description/>
  <cp:lastModifiedBy>Уллубий</cp:lastModifiedBy>
  <cp:revision>5</cp:revision>
  <cp:lastPrinted>2016-09-07T09:32:00Z</cp:lastPrinted>
  <dcterms:created xsi:type="dcterms:W3CDTF">2016-09-07T09:26:00Z</dcterms:created>
  <dcterms:modified xsi:type="dcterms:W3CDTF">2016-09-07T11:22:00Z</dcterms:modified>
</cp:coreProperties>
</file>