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8B" w:rsidRDefault="004B5E8B" w:rsidP="004B5E8B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7239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8B" w:rsidRDefault="004B5E8B" w:rsidP="004B5E8B">
      <w:pPr>
        <w:pStyle w:val="a3"/>
        <w:rPr>
          <w:sz w:val="44"/>
          <w:szCs w:val="44"/>
        </w:rPr>
      </w:pPr>
      <w:r>
        <w:t>РЕСПУБЛИКА  ДАГЕСТАН</w:t>
      </w:r>
    </w:p>
    <w:p w:rsidR="004B5E8B" w:rsidRDefault="004B5E8B" w:rsidP="004B5E8B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муниципальное  образование   «Бабаюртовский  район»</w:t>
      </w:r>
    </w:p>
    <w:p w:rsidR="004B5E8B" w:rsidRPr="00B91125" w:rsidRDefault="004B5E8B" w:rsidP="004B5E8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B91125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4B5E8B" w:rsidRDefault="004B5E8B" w:rsidP="004B5E8B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Бабаюрт  ул. Ленина  №29                                                                                            тел (87247)  2-13-31  факс 2-17-67</w:t>
      </w:r>
    </w:p>
    <w:p w:rsidR="004B5E8B" w:rsidRPr="00B91125" w:rsidRDefault="003A1696" w:rsidP="004B5E8B">
      <w:r>
        <w:pict>
          <v:line id="_x0000_s1027" style="position:absolute;z-index:251661312" from="-3pt,0" to="465pt,0" strokeweight="4.5pt">
            <v:stroke linestyle="thickThin"/>
          </v:line>
        </w:pict>
      </w:r>
      <w:r w:rsidR="004B5E8B">
        <w:rPr>
          <w:sz w:val="16"/>
          <w:szCs w:val="16"/>
        </w:rPr>
        <w:t xml:space="preserve">                                        </w:t>
      </w:r>
      <w:r>
        <w:pict>
          <v:line id="_x0000_s1026" style="position:absolute;z-index:251660288;mso-position-horizontal-relative:text;mso-position-vertical-relative:text" from="-3pt,0" to="465pt,0" strokeweight="4.5pt">
            <v:stroke linestyle="thickThin"/>
          </v:line>
        </w:pict>
      </w:r>
    </w:p>
    <w:p w:rsidR="004B5E8B" w:rsidRPr="00B91125" w:rsidRDefault="004B5E8B" w:rsidP="004B5E8B">
      <w:pPr>
        <w:ind w:left="2832" w:firstLine="708"/>
        <w:rPr>
          <w:b/>
        </w:rPr>
      </w:pPr>
      <w:r w:rsidRPr="00B91125">
        <w:rPr>
          <w:b/>
        </w:rPr>
        <w:t>РЕШЕНИЕ</w:t>
      </w:r>
    </w:p>
    <w:p w:rsidR="004B5E8B" w:rsidRPr="00B91125" w:rsidRDefault="004B5E8B" w:rsidP="004B5E8B">
      <w:pPr>
        <w:rPr>
          <w:b/>
        </w:rPr>
      </w:pPr>
    </w:p>
    <w:p w:rsidR="004B5E8B" w:rsidRPr="00540E69" w:rsidRDefault="004B5E8B" w:rsidP="004B5E8B">
      <w:pPr>
        <w:shd w:val="clear" w:color="auto" w:fill="FFFFFF"/>
        <w:spacing w:after="22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 марта  2011 года                                                                  №46</w:t>
      </w:r>
      <w:r w:rsidRPr="00B91125">
        <w:rPr>
          <w:b/>
          <w:sz w:val="28"/>
          <w:szCs w:val="28"/>
        </w:rPr>
        <w:t>-5РС</w:t>
      </w:r>
    </w:p>
    <w:p w:rsidR="004B5E8B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  <w:sz w:val="28"/>
          <w:szCs w:val="28"/>
        </w:rPr>
      </w:pPr>
    </w:p>
    <w:p w:rsidR="004B5E8B" w:rsidRPr="00343AF5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Об утверждении Положения </w:t>
      </w:r>
      <w:r w:rsidRPr="00343AF5">
        <w:rPr>
          <w:b/>
          <w:color w:val="000000"/>
          <w:kern w:val="36"/>
          <w:sz w:val="28"/>
          <w:szCs w:val="28"/>
        </w:rPr>
        <w:t>о комиссии по соблюдению тре</w:t>
      </w:r>
      <w:r>
        <w:rPr>
          <w:b/>
          <w:color w:val="000000"/>
          <w:kern w:val="36"/>
          <w:sz w:val="28"/>
          <w:szCs w:val="28"/>
        </w:rPr>
        <w:t xml:space="preserve">бований к служебному поведению </w:t>
      </w:r>
      <w:r w:rsidRPr="00343AF5">
        <w:rPr>
          <w:b/>
          <w:color w:val="000000"/>
          <w:kern w:val="36"/>
          <w:sz w:val="28"/>
          <w:szCs w:val="28"/>
        </w:rPr>
        <w:t>муниципальных слу</w:t>
      </w:r>
      <w:r>
        <w:rPr>
          <w:b/>
          <w:color w:val="000000"/>
          <w:kern w:val="36"/>
          <w:sz w:val="28"/>
          <w:szCs w:val="28"/>
        </w:rPr>
        <w:t>жащих  а</w:t>
      </w:r>
      <w:r w:rsidRPr="00343AF5">
        <w:rPr>
          <w:b/>
          <w:color w:val="000000"/>
          <w:kern w:val="36"/>
          <w:sz w:val="28"/>
          <w:szCs w:val="28"/>
        </w:rPr>
        <w:t>дминист</w:t>
      </w:r>
      <w:r>
        <w:rPr>
          <w:b/>
          <w:color w:val="000000"/>
          <w:kern w:val="36"/>
          <w:sz w:val="28"/>
          <w:szCs w:val="28"/>
        </w:rPr>
        <w:t>рации муниципального района</w:t>
      </w:r>
      <w:r w:rsidRPr="00343AF5">
        <w:rPr>
          <w:b/>
          <w:color w:val="000000"/>
          <w:kern w:val="36"/>
          <w:sz w:val="28"/>
          <w:szCs w:val="28"/>
        </w:rPr>
        <w:t xml:space="preserve"> «Бабаюртовский район»</w:t>
      </w:r>
      <w:r>
        <w:rPr>
          <w:b/>
          <w:color w:val="000000"/>
          <w:kern w:val="36"/>
          <w:sz w:val="28"/>
          <w:szCs w:val="28"/>
        </w:rPr>
        <w:t xml:space="preserve"> и</w:t>
      </w:r>
      <w:r w:rsidRPr="00EB1574">
        <w:rPr>
          <w:b/>
          <w:color w:val="000000"/>
          <w:kern w:val="36"/>
          <w:sz w:val="28"/>
          <w:szCs w:val="28"/>
        </w:rPr>
        <w:t xml:space="preserve"> </w:t>
      </w:r>
      <w:r w:rsidRPr="00343AF5">
        <w:rPr>
          <w:b/>
          <w:color w:val="000000"/>
          <w:kern w:val="36"/>
          <w:sz w:val="28"/>
          <w:szCs w:val="28"/>
        </w:rPr>
        <w:t>урегулированию конфликта интересов</w:t>
      </w:r>
    </w:p>
    <w:p w:rsidR="004B5E8B" w:rsidRPr="00EB1574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 w:rsidRPr="00EB1574">
        <w:rPr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 Собрание депутатов муниципального района решает:</w:t>
      </w:r>
    </w:p>
    <w:p w:rsidR="004B5E8B" w:rsidRPr="00EB1574" w:rsidRDefault="004B5E8B" w:rsidP="004B5E8B">
      <w:pPr>
        <w:shd w:val="clear" w:color="auto" w:fill="FFFFFF"/>
        <w:spacing w:after="225" w:line="336" w:lineRule="atLeast"/>
        <w:rPr>
          <w:color w:val="000000"/>
          <w:kern w:val="36"/>
          <w:sz w:val="28"/>
          <w:szCs w:val="28"/>
        </w:rPr>
      </w:pPr>
      <w:r w:rsidRPr="00EB1574">
        <w:rPr>
          <w:color w:val="000000"/>
          <w:sz w:val="28"/>
          <w:szCs w:val="28"/>
        </w:rPr>
        <w:t>1. Утвердить прилагаемое</w:t>
      </w:r>
      <w:r w:rsidRPr="00EB1574">
        <w:rPr>
          <w:color w:val="000000"/>
          <w:kern w:val="36"/>
          <w:sz w:val="28"/>
          <w:szCs w:val="28"/>
        </w:rPr>
        <w:t xml:space="preserve"> «Положение о комиссии по соблюдению требований к служебному поведению муниципальных служащих администрации муниципального района «Бабаюртовский район» и урегулированию конфликта интересов.</w:t>
      </w:r>
    </w:p>
    <w:p w:rsidR="004B5E8B" w:rsidRPr="00EB1574" w:rsidRDefault="004B5E8B" w:rsidP="004B5E8B">
      <w:pPr>
        <w:shd w:val="clear" w:color="auto" w:fill="FFFFFF"/>
        <w:spacing w:after="225" w:line="336" w:lineRule="atLeast"/>
        <w:rPr>
          <w:color w:val="000000"/>
          <w:kern w:val="36"/>
          <w:sz w:val="28"/>
          <w:szCs w:val="28"/>
        </w:rPr>
      </w:pPr>
      <w:r w:rsidRPr="00EB1574">
        <w:rPr>
          <w:color w:val="000000"/>
          <w:kern w:val="36"/>
          <w:sz w:val="28"/>
          <w:szCs w:val="28"/>
        </w:rPr>
        <w:t>2.Настоящее Решение вступает в силу после его официального опубликования в районной газете «</w:t>
      </w:r>
      <w:proofErr w:type="spellStart"/>
      <w:r w:rsidRPr="00EB1574">
        <w:rPr>
          <w:color w:val="000000"/>
          <w:kern w:val="36"/>
          <w:sz w:val="28"/>
          <w:szCs w:val="28"/>
        </w:rPr>
        <w:t>Бабаюртовские</w:t>
      </w:r>
      <w:proofErr w:type="spellEnd"/>
      <w:r w:rsidRPr="00EB1574">
        <w:rPr>
          <w:color w:val="000000"/>
          <w:kern w:val="36"/>
          <w:sz w:val="28"/>
          <w:szCs w:val="28"/>
        </w:rPr>
        <w:t xml:space="preserve"> вести»</w:t>
      </w:r>
      <w:r>
        <w:rPr>
          <w:color w:val="000000"/>
          <w:kern w:val="36"/>
          <w:sz w:val="28"/>
          <w:szCs w:val="28"/>
        </w:rPr>
        <w:t>.</w:t>
      </w:r>
    </w:p>
    <w:p w:rsidR="004B5E8B" w:rsidRDefault="004B5E8B" w:rsidP="004B5E8B">
      <w:pPr>
        <w:pStyle w:val="a4"/>
        <w:rPr>
          <w:b/>
          <w:sz w:val="28"/>
          <w:szCs w:val="28"/>
        </w:rPr>
      </w:pPr>
    </w:p>
    <w:p w:rsidR="004B5E8B" w:rsidRPr="00EB1574" w:rsidRDefault="004B5E8B" w:rsidP="004B5E8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муниципального района                                               </w:t>
      </w:r>
      <w:proofErr w:type="spellStart"/>
      <w:r w:rsidRPr="00EB1574">
        <w:rPr>
          <w:b/>
          <w:sz w:val="28"/>
          <w:szCs w:val="28"/>
        </w:rPr>
        <w:t>А.Я.Ганакаев</w:t>
      </w:r>
      <w:proofErr w:type="spellEnd"/>
    </w:p>
    <w:p w:rsidR="004B5E8B" w:rsidRDefault="004B5E8B" w:rsidP="004B5E8B">
      <w:pPr>
        <w:shd w:val="clear" w:color="auto" w:fill="FFFFFF"/>
        <w:spacing w:after="225" w:line="336" w:lineRule="atLeast"/>
        <w:ind w:left="2124" w:firstLine="708"/>
        <w:rPr>
          <w:b/>
          <w:color w:val="000000"/>
          <w:kern w:val="36"/>
          <w:sz w:val="28"/>
          <w:szCs w:val="28"/>
        </w:rPr>
      </w:pPr>
    </w:p>
    <w:p w:rsidR="004B5E8B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  <w:sz w:val="28"/>
          <w:szCs w:val="28"/>
        </w:rPr>
      </w:pPr>
    </w:p>
    <w:p w:rsidR="004B5E8B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  <w:sz w:val="28"/>
          <w:szCs w:val="28"/>
        </w:rPr>
      </w:pPr>
    </w:p>
    <w:p w:rsidR="004B5E8B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  <w:sz w:val="28"/>
          <w:szCs w:val="28"/>
        </w:rPr>
      </w:pPr>
    </w:p>
    <w:p w:rsidR="004B5E8B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  <w:sz w:val="28"/>
          <w:szCs w:val="28"/>
        </w:rPr>
      </w:pPr>
    </w:p>
    <w:p w:rsidR="004B5E8B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  <w:sz w:val="28"/>
          <w:szCs w:val="28"/>
        </w:rPr>
      </w:pPr>
    </w:p>
    <w:p w:rsidR="004B5E8B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  <w:sz w:val="28"/>
          <w:szCs w:val="28"/>
        </w:rPr>
      </w:pPr>
    </w:p>
    <w:p w:rsidR="004B5E8B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  <w:sz w:val="28"/>
          <w:szCs w:val="28"/>
        </w:rPr>
      </w:pPr>
    </w:p>
    <w:p w:rsidR="004B5E8B" w:rsidRDefault="004B5E8B" w:rsidP="004B5E8B">
      <w:pPr>
        <w:shd w:val="clear" w:color="auto" w:fill="FFFFFF"/>
        <w:spacing w:after="225"/>
        <w:ind w:left="4248" w:firstLine="708"/>
        <w:rPr>
          <w:b/>
          <w:color w:val="000000"/>
          <w:kern w:val="36"/>
        </w:rPr>
      </w:pPr>
      <w:r w:rsidRPr="00EB1574">
        <w:rPr>
          <w:b/>
          <w:color w:val="000000"/>
          <w:kern w:val="36"/>
        </w:rPr>
        <w:t xml:space="preserve">Приложение к Решению Собрание </w:t>
      </w:r>
    </w:p>
    <w:p w:rsidR="004B5E8B" w:rsidRDefault="004B5E8B" w:rsidP="004B5E8B">
      <w:pPr>
        <w:shd w:val="clear" w:color="auto" w:fill="FFFFFF"/>
        <w:spacing w:after="225"/>
        <w:ind w:left="4248" w:firstLine="708"/>
        <w:rPr>
          <w:b/>
          <w:color w:val="000000"/>
          <w:kern w:val="36"/>
        </w:rPr>
      </w:pPr>
      <w:r w:rsidRPr="00EB1574">
        <w:rPr>
          <w:b/>
          <w:color w:val="000000"/>
          <w:kern w:val="36"/>
        </w:rPr>
        <w:t xml:space="preserve">депутатов муниципального района </w:t>
      </w:r>
    </w:p>
    <w:p w:rsidR="004B5E8B" w:rsidRPr="00605B9E" w:rsidRDefault="004B5E8B" w:rsidP="004B5E8B">
      <w:pPr>
        <w:shd w:val="clear" w:color="auto" w:fill="FFFFFF"/>
        <w:spacing w:after="225"/>
        <w:ind w:left="4248" w:firstLine="708"/>
        <w:rPr>
          <w:b/>
          <w:color w:val="000000"/>
          <w:kern w:val="36"/>
        </w:rPr>
      </w:pPr>
      <w:r>
        <w:rPr>
          <w:b/>
          <w:color w:val="000000"/>
          <w:kern w:val="36"/>
        </w:rPr>
        <w:t>от 03.03.2011года №46-</w:t>
      </w:r>
      <w:r w:rsidRPr="00605B9E">
        <w:rPr>
          <w:b/>
          <w:color w:val="000000"/>
          <w:kern w:val="36"/>
        </w:rPr>
        <w:t>5РС</w:t>
      </w:r>
    </w:p>
    <w:p w:rsidR="004B5E8B" w:rsidRPr="00605B9E" w:rsidRDefault="004B5E8B" w:rsidP="004B5E8B">
      <w:pPr>
        <w:shd w:val="clear" w:color="auto" w:fill="FFFFFF"/>
        <w:spacing w:after="225" w:line="336" w:lineRule="atLeast"/>
        <w:ind w:left="2124" w:firstLine="708"/>
        <w:rPr>
          <w:b/>
          <w:color w:val="000000"/>
          <w:kern w:val="36"/>
        </w:rPr>
      </w:pPr>
      <w:r w:rsidRPr="00605B9E">
        <w:rPr>
          <w:b/>
          <w:color w:val="000000"/>
          <w:kern w:val="36"/>
        </w:rPr>
        <w:t>Положение</w:t>
      </w:r>
    </w:p>
    <w:p w:rsidR="004B5E8B" w:rsidRPr="001337D7" w:rsidRDefault="004B5E8B" w:rsidP="004B5E8B">
      <w:pPr>
        <w:shd w:val="clear" w:color="auto" w:fill="FFFFFF"/>
        <w:spacing w:after="225" w:line="336" w:lineRule="atLeast"/>
        <w:rPr>
          <w:b/>
          <w:color w:val="000000"/>
          <w:kern w:val="36"/>
        </w:rPr>
      </w:pPr>
      <w:r w:rsidRPr="00605B9E">
        <w:rPr>
          <w:b/>
          <w:color w:val="000000"/>
          <w:kern w:val="36"/>
        </w:rPr>
        <w:t xml:space="preserve"> о комиссии по соблюдению требований к служебному поведению </w:t>
      </w:r>
      <w:r w:rsidRPr="00605B9E">
        <w:rPr>
          <w:b/>
          <w:color w:val="000000"/>
          <w:kern w:val="36"/>
        </w:rPr>
        <w:br/>
        <w:t>муниципальных служащих администрации муниципального района «Бабаюртовский район» и урегулированию</w:t>
      </w:r>
      <w:r>
        <w:rPr>
          <w:b/>
          <w:color w:val="000000"/>
          <w:kern w:val="36"/>
        </w:rPr>
        <w:t xml:space="preserve"> конфликта интересов</w:t>
      </w:r>
    </w:p>
    <w:p w:rsidR="004B5E8B" w:rsidRPr="00605B9E" w:rsidRDefault="004B5E8B" w:rsidP="004B5E8B">
      <w:pPr>
        <w:widowControl w:val="0"/>
        <w:shd w:val="clear" w:color="auto" w:fill="FFFFFF"/>
        <w:spacing w:before="108" w:after="108" w:line="288" w:lineRule="atLeast"/>
        <w:ind w:left="1428" w:firstLine="696"/>
        <w:outlineLvl w:val="0"/>
        <w:rPr>
          <w:b/>
          <w:color w:val="000000"/>
          <w:kern w:val="36"/>
        </w:rPr>
      </w:pPr>
      <w:r w:rsidRPr="00605B9E">
        <w:rPr>
          <w:b/>
          <w:color w:val="000000"/>
          <w:kern w:val="36"/>
        </w:rPr>
        <w:t>I. Общие положения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администрацией муниципального района "Бабаюртовский район" (далее - администрация) в соответствии с Федеральным законом от 25 декабря 2008 года № 273-ФЗ «О противодействии коррупции».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2. Комиссия в своей деятельности руководствуется Конституцией Российской Федерации, федеральными законами, Конституцией Республики Дагестан, законами Республики Дагестан, Уставом муниципального района, настоящим Положением, а также муниципальными правовыми актами.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3. Основными задачами комиссии являются: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proofErr w:type="gramStart"/>
      <w:r w:rsidRPr="00605B9E">
        <w:rPr>
          <w:color w:val="000000"/>
        </w:rPr>
        <w:t>а) содействие администрации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требования об урегулировании конфликта интересов);</w:t>
      </w:r>
      <w:proofErr w:type="gramEnd"/>
    </w:p>
    <w:p w:rsidR="004B5E8B" w:rsidRPr="00605B9E" w:rsidRDefault="004B5E8B" w:rsidP="004B5E8B">
      <w:pPr>
        <w:widowControl w:val="0"/>
        <w:shd w:val="clear" w:color="auto" w:fill="FFFFFF"/>
        <w:spacing w:after="225"/>
        <w:ind w:firstLine="720"/>
        <w:jc w:val="both"/>
        <w:rPr>
          <w:color w:val="000000"/>
        </w:rPr>
      </w:pPr>
      <w:r>
        <w:rPr>
          <w:color w:val="000000"/>
        </w:rPr>
        <w:t>б)  осуществление</w:t>
      </w:r>
      <w:r w:rsidRPr="00605B9E">
        <w:rPr>
          <w:color w:val="000000"/>
        </w:rPr>
        <w:t xml:space="preserve"> в администрации мер по предупреждению коррупции.</w:t>
      </w:r>
    </w:p>
    <w:p w:rsidR="004B5E8B" w:rsidRPr="00605B9E" w:rsidRDefault="004B5E8B" w:rsidP="004B5E8B">
      <w:pPr>
        <w:widowControl w:val="0"/>
        <w:shd w:val="clear" w:color="auto" w:fill="FFFFFF"/>
        <w:spacing w:after="225"/>
        <w:ind w:firstLine="720"/>
        <w:jc w:val="both"/>
        <w:rPr>
          <w:color w:val="000000"/>
        </w:rPr>
      </w:pPr>
      <w:r w:rsidRPr="00605B9E">
        <w:rPr>
          <w:color w:val="000000"/>
        </w:rPr>
        <w:t>4. Комиссия, образуемая в администрации,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(далее – должности муниципальной службы) в органах местного самоуправления.</w:t>
      </w:r>
    </w:p>
    <w:p w:rsidR="004B5E8B" w:rsidRPr="00605B9E" w:rsidRDefault="004B5E8B" w:rsidP="004B5E8B">
      <w:pPr>
        <w:widowControl w:val="0"/>
        <w:shd w:val="clear" w:color="auto" w:fill="FFFFFF"/>
        <w:spacing w:before="108" w:after="108" w:line="288" w:lineRule="atLeast"/>
        <w:jc w:val="center"/>
        <w:outlineLvl w:val="0"/>
        <w:rPr>
          <w:b/>
          <w:color w:val="000000"/>
          <w:kern w:val="36"/>
        </w:rPr>
      </w:pPr>
      <w:r w:rsidRPr="00605B9E">
        <w:rPr>
          <w:b/>
          <w:color w:val="000000"/>
          <w:kern w:val="36"/>
        </w:rPr>
        <w:t>II. Порядок образования комиссии</w:t>
      </w:r>
    </w:p>
    <w:p w:rsidR="004B5E8B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lastRenderedPageBreak/>
        <w:t xml:space="preserve">5. Комиссия образуется нормативным правовым актом  Главы администрации. 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Указанным актом утверждается состав комиссии.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8. Глава администрации может принять решение о включении в состав комиссии (по согласованию) представителей общественных организаций.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10.В заседаниях комиссии с правом совещательного голоса участвуют: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proofErr w:type="gramStart"/>
      <w:r w:rsidRPr="00605B9E">
        <w:rPr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</w:t>
      </w:r>
      <w:proofErr w:type="gramStart"/>
      <w:r w:rsidRPr="00605B9E">
        <w:rPr>
          <w:color w:val="000000"/>
        </w:rPr>
        <w:t>вопросам</w:t>
      </w:r>
      <w:proofErr w:type="gramEnd"/>
      <w:r w:rsidRPr="00605B9E">
        <w:rPr>
          <w:color w:val="000000"/>
        </w:rPr>
        <w:t xml:space="preserve"> рассматриваемым комиссией; должностные лица других органов местного самоуправления, представители заинтересованных организаций; </w:t>
      </w:r>
      <w:proofErr w:type="gramStart"/>
      <w:r w:rsidRPr="00605B9E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  <w:proofErr w:type="gramEnd"/>
    </w:p>
    <w:p w:rsidR="004B5E8B" w:rsidRPr="00605B9E" w:rsidRDefault="004B5E8B" w:rsidP="004B5E8B">
      <w:pPr>
        <w:widowControl w:val="0"/>
        <w:shd w:val="clear" w:color="auto" w:fill="FFFFFF"/>
        <w:spacing w:before="108" w:after="108" w:line="288" w:lineRule="atLeast"/>
        <w:jc w:val="center"/>
        <w:outlineLvl w:val="0"/>
        <w:rPr>
          <w:b/>
          <w:color w:val="000000"/>
          <w:kern w:val="36"/>
        </w:rPr>
      </w:pPr>
      <w:r w:rsidRPr="00605B9E">
        <w:rPr>
          <w:b/>
          <w:color w:val="000000"/>
          <w:kern w:val="36"/>
        </w:rPr>
        <w:t>III. Порядок работы комиссии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11. Основанием для проведения заседания комиссии является: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а) представление руководителем органа местного самоуправления материалов проверки, свидетельствующих: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lastRenderedPageBreak/>
        <w:t>- о предоставлении муниципальным служащим недостоверных и неполных сведений предусмотренных подпунктом «а» пункта 3 названного Положения;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б) поступившие в орган местного самоуправления: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муниципальном органе мер по предупреждению коррупции.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Требования к служебному поведению муниципального служащего выражаются в обязанности муниципального служащего: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исполнять должностные обязанности добросовестно, на высоком профессиональном уровне;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осуществлять профессиональную служебную деятельность в рамках установленной законодательством Российской Федерации компетенции органа местного самоуправления;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соблюдать ограничения, установленные Федеральным законом для муниципальных служащих;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не совершать поступки, порочащие его честь и достоинство;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lastRenderedPageBreak/>
        <w:t>- проявлять корректность в обращении с гражданами;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проявлять уважение к нравственным обычаям и традициям народов Российской Федерации;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 xml:space="preserve">- учитывать культурные и иные особенности различных этнических и социальных групп, а также </w:t>
      </w:r>
      <w:proofErr w:type="spellStart"/>
      <w:r w:rsidRPr="00605B9E">
        <w:rPr>
          <w:color w:val="000000"/>
        </w:rPr>
        <w:t>конфессий</w:t>
      </w:r>
      <w:proofErr w:type="spellEnd"/>
      <w:r w:rsidRPr="00605B9E">
        <w:rPr>
          <w:color w:val="000000"/>
        </w:rPr>
        <w:t>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способствовать межнациональному и межконфессиональному согласию;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не допускать конфликтных ситуаций, способных нанести ущерб его репутации или авторитету органа местного самоуправления;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- соблюдать установленные правила публичных выступлений и предоставления служебной информации.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proofErr w:type="gramStart"/>
      <w:r w:rsidRPr="00605B9E">
        <w:rPr>
          <w:color w:val="000000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 w:rsidRPr="00605B9E">
        <w:rPr>
          <w:color w:val="000000"/>
        </w:rPr>
        <w:t>, субъекта Российской Федерации, муниципального образования.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семьи, а также для граждан или организаций, с которыми муниципальный служащий связан финансовыми или иными обязательствами.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12.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14. Председатель комиссии в 3-дневный срок со дня поступления информации, выносит решение о проведении проверки этой информации.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lastRenderedPageBreak/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proofErr w:type="gramStart"/>
      <w:r w:rsidRPr="00605B9E">
        <w:rPr>
          <w:color w:val="000000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(далее 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</w:t>
      </w:r>
      <w:proofErr w:type="gramEnd"/>
      <w:r w:rsidRPr="00605B9E">
        <w:rPr>
          <w:color w:val="000000"/>
        </w:rPr>
        <w:t xml:space="preserve"> урегулирования конфликта интересов или иные меры.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15. По письменному запросу председателя комиссии работодатель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16. Дата, время и место заседания комиссии устанавливаются ее председателем после сбора материалов, подтверждающих либо опровергающих информацию.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605B9E">
        <w:rPr>
          <w:color w:val="000000"/>
        </w:rPr>
        <w:t>позднее</w:t>
      </w:r>
      <w:proofErr w:type="gramEnd"/>
      <w:r w:rsidRPr="00605B9E">
        <w:rPr>
          <w:color w:val="000000"/>
        </w:rPr>
        <w:t xml:space="preserve"> чем за семь рабочих дней до дня заседания.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17. Заседание комиссии считается правомочным, если на нем присутствует не менее двух третей от общего числа членов комиссии.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19.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21. По итогам рассмотрения информации, комиссия может принять одно из следующих решений: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 xml:space="preserve">а) установить, что в рассматриваемом случае не содержится законов нарушения </w:t>
      </w:r>
      <w:r w:rsidRPr="00605B9E">
        <w:rPr>
          <w:color w:val="000000"/>
        </w:rPr>
        <w:lastRenderedPageBreak/>
        <w:t>муниципальным служащим требований к служебному поведению;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б) установить, что муниципальный служащий нарушил требования к служебному поведению. В этом случае работодателю рекомендуется указать муниципальному служащему на недопустимость нарушения требований к служебному поведению, а также провести в администрации мероприятия по разъяснению муниципальным служащим необходимости соблюдения требований к служебному поведению.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22. По итогам рассмотрения информации, указанной комиссия может принять одно из следующих решений: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23.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24.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25. В решении комиссии указываются: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б) источник информации, ставшей основанием для проведения заседания комиссии;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г) фамилии, имена, отчества членов комиссии и других лиц, присутствующих на заседании;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proofErr w:type="spellStart"/>
      <w:r w:rsidRPr="00605B9E">
        <w:rPr>
          <w:color w:val="000000"/>
        </w:rPr>
        <w:t>д</w:t>
      </w:r>
      <w:proofErr w:type="spellEnd"/>
      <w:r w:rsidRPr="00605B9E">
        <w:rPr>
          <w:color w:val="000000"/>
        </w:rPr>
        <w:t>) существо решения и его обоснование;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е) результаты голосования.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lastRenderedPageBreak/>
        <w:t>26.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27. Копии решения комиссии в течение трех дней со дня его принятия направляются работодателю, муниципальному служащему, а также по решению комиссии - иным заинтересованным лицам.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28.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>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в соответствии с п. 3 статьи 14.1 Федерального закона № 25-ФЗ «О муниципальной службе».</w:t>
      </w:r>
    </w:p>
    <w:p w:rsidR="004B5E8B" w:rsidRPr="00605B9E" w:rsidRDefault="004B5E8B" w:rsidP="004B5E8B">
      <w:pPr>
        <w:widowControl w:val="0"/>
        <w:shd w:val="clear" w:color="auto" w:fill="FFFFFF"/>
        <w:spacing w:after="225" w:line="336" w:lineRule="atLeast"/>
        <w:ind w:firstLine="720"/>
        <w:jc w:val="both"/>
        <w:rPr>
          <w:color w:val="000000"/>
        </w:rPr>
      </w:pPr>
      <w:r w:rsidRPr="00605B9E">
        <w:rPr>
          <w:color w:val="000000"/>
        </w:rPr>
        <w:t xml:space="preserve">29. </w:t>
      </w:r>
      <w:proofErr w:type="gramStart"/>
      <w:r w:rsidRPr="00605B9E">
        <w:rPr>
          <w:color w:val="000000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605B9E">
        <w:rPr>
          <w:color w:val="000000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законом.</w:t>
      </w:r>
    </w:p>
    <w:p w:rsidR="004B5E8B" w:rsidRPr="00605B9E" w:rsidRDefault="004B5E8B" w:rsidP="004B5E8B">
      <w:pPr>
        <w:widowControl w:val="0"/>
        <w:shd w:val="clear" w:color="auto" w:fill="FFFFFF"/>
        <w:spacing w:after="225"/>
        <w:ind w:firstLine="720"/>
        <w:jc w:val="both"/>
        <w:rPr>
          <w:color w:val="000000"/>
        </w:rPr>
      </w:pPr>
      <w:r w:rsidRPr="00605B9E">
        <w:rPr>
          <w:color w:val="000000"/>
        </w:rPr>
        <w:t xml:space="preserve">30. </w:t>
      </w:r>
      <w:proofErr w:type="gramStart"/>
      <w:r w:rsidRPr="00605B9E">
        <w:rPr>
          <w:color w:val="000000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4B5E8B" w:rsidRPr="00605B9E" w:rsidRDefault="004B5E8B" w:rsidP="004B5E8B">
      <w:pPr>
        <w:widowControl w:val="0"/>
        <w:shd w:val="clear" w:color="auto" w:fill="FFFFFF"/>
        <w:spacing w:after="225"/>
        <w:ind w:firstLine="720"/>
        <w:jc w:val="both"/>
        <w:rPr>
          <w:color w:val="000000"/>
        </w:rPr>
      </w:pPr>
      <w:r w:rsidRPr="00605B9E">
        <w:rPr>
          <w:color w:val="000000"/>
        </w:rPr>
        <w:t>31. Решение комиссии, принятое в отношении муниципального служащего, хранится в его личном деле.</w:t>
      </w:r>
    </w:p>
    <w:p w:rsidR="004B5E8B" w:rsidRPr="005C00F3" w:rsidRDefault="004B5E8B" w:rsidP="004B5E8B">
      <w:pPr>
        <w:pStyle w:val="a4"/>
      </w:pPr>
      <w:r w:rsidRPr="00605B9E">
        <w:t xml:space="preserve">32. Организационно- техническое и документационное обеспечение деятельности комиссии, а также информирование членов комиссии о вопросах, включенных в повестку </w:t>
      </w:r>
      <w:r w:rsidRPr="00605B9E">
        <w:lastRenderedPageBreak/>
        <w:t>дня, о дате, времени и месте проведения заседания, ознакомление членов комиссии, осуществляется управляющим делами администр</w:t>
      </w:r>
      <w:r>
        <w:t>ации муниципального района.</w:t>
      </w:r>
    </w:p>
    <w:p w:rsidR="004B5E8B" w:rsidRDefault="004B5E8B" w:rsidP="004B5E8B">
      <w:pPr>
        <w:rPr>
          <w:sz w:val="28"/>
          <w:szCs w:val="28"/>
        </w:rPr>
      </w:pPr>
    </w:p>
    <w:p w:rsidR="004B5E8B" w:rsidRDefault="004B5E8B" w:rsidP="004B5E8B">
      <w:pPr>
        <w:rPr>
          <w:sz w:val="28"/>
          <w:szCs w:val="28"/>
        </w:rPr>
      </w:pPr>
    </w:p>
    <w:sectPr w:rsidR="004B5E8B" w:rsidSect="005C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8B"/>
    <w:rsid w:val="002210AE"/>
    <w:rsid w:val="003A1696"/>
    <w:rsid w:val="004B5E8B"/>
    <w:rsid w:val="005C6BBC"/>
    <w:rsid w:val="009057E8"/>
    <w:rsid w:val="00B83DF9"/>
    <w:rsid w:val="00C7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B5E8B"/>
    <w:pPr>
      <w:jc w:val="center"/>
    </w:pPr>
    <w:rPr>
      <w:b/>
      <w:sz w:val="52"/>
      <w:szCs w:val="20"/>
    </w:rPr>
  </w:style>
  <w:style w:type="paragraph" w:styleId="a4">
    <w:name w:val="Normal (Web)"/>
    <w:basedOn w:val="a"/>
    <w:rsid w:val="004B5E8B"/>
    <w:pPr>
      <w:spacing w:before="240" w:after="240"/>
    </w:pPr>
  </w:style>
  <w:style w:type="paragraph" w:styleId="a5">
    <w:name w:val="No Spacing"/>
    <w:uiPriority w:val="1"/>
    <w:qFormat/>
    <w:rsid w:val="004B5E8B"/>
    <w:pPr>
      <w:spacing w:after="0"/>
    </w:pPr>
  </w:style>
  <w:style w:type="paragraph" w:customStyle="1" w:styleId="1">
    <w:name w:val="Без интервала1"/>
    <w:semiHidden/>
    <w:rsid w:val="004B5E8B"/>
    <w:pPr>
      <w:spacing w:after="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2517</Words>
  <Characters>14351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Yarash Ataev</dc:creator>
  <cp:lastModifiedBy>Надим</cp:lastModifiedBy>
  <cp:revision>3</cp:revision>
  <dcterms:created xsi:type="dcterms:W3CDTF">2015-01-12T08:46:00Z</dcterms:created>
  <dcterms:modified xsi:type="dcterms:W3CDTF">2015-01-12T10:41:00Z</dcterms:modified>
</cp:coreProperties>
</file>