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79" w:rsidRPr="007F726A" w:rsidRDefault="00263E79" w:rsidP="006F0863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F726A">
        <w:rPr>
          <w:rFonts w:ascii="Times New Roman" w:hAnsi="Times New Roman"/>
          <w:b/>
          <w:sz w:val="28"/>
          <w:szCs w:val="28"/>
        </w:rPr>
        <w:t>ИНФОРМАЦИЯ</w:t>
      </w:r>
    </w:p>
    <w:p w:rsidR="00263E79" w:rsidRPr="007F726A" w:rsidRDefault="00263E79" w:rsidP="006F08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3E79" w:rsidRPr="007F726A" w:rsidRDefault="00263E79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F726A">
        <w:rPr>
          <w:rFonts w:ascii="Times New Roman" w:hAnsi="Times New Roman"/>
          <w:sz w:val="28"/>
          <w:szCs w:val="28"/>
          <w:u w:val="single"/>
        </w:rPr>
        <w:t>о реализации  приоритетных проектов развития Республики Дагестан на территории м</w:t>
      </w:r>
      <w:r w:rsidR="00AE5B3D">
        <w:rPr>
          <w:rFonts w:ascii="Times New Roman" w:hAnsi="Times New Roman"/>
          <w:sz w:val="28"/>
          <w:szCs w:val="28"/>
          <w:u w:val="single"/>
        </w:rPr>
        <w:t xml:space="preserve">униципального района «Бабаюртовский </w:t>
      </w:r>
      <w:r w:rsidRPr="007F726A">
        <w:rPr>
          <w:rFonts w:ascii="Times New Roman" w:hAnsi="Times New Roman"/>
          <w:sz w:val="28"/>
          <w:szCs w:val="28"/>
          <w:u w:val="single"/>
        </w:rPr>
        <w:t xml:space="preserve"> район» </w:t>
      </w:r>
    </w:p>
    <w:p w:rsidR="00263E79" w:rsidRPr="007F726A" w:rsidRDefault="008E0722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9 месяцев</w:t>
      </w:r>
      <w:r w:rsidR="00C45A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32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5AFC">
        <w:rPr>
          <w:rFonts w:ascii="Times New Roman" w:hAnsi="Times New Roman"/>
          <w:sz w:val="28"/>
          <w:szCs w:val="28"/>
          <w:u w:val="single"/>
        </w:rPr>
        <w:t xml:space="preserve"> 2017</w:t>
      </w:r>
      <w:r w:rsidR="00263E79" w:rsidRPr="007F726A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1F3EF6" w:rsidRPr="001F3EF6" w:rsidRDefault="001F3EF6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57CDF" w:rsidRDefault="001F3EF6" w:rsidP="001F3EF6">
      <w:pPr>
        <w:jc w:val="both"/>
        <w:rPr>
          <w:rStyle w:val="2"/>
          <w:rFonts w:eastAsia="Calibri"/>
          <w:b/>
        </w:rPr>
      </w:pPr>
      <w:r w:rsidRPr="001F3E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3EF6">
        <w:rPr>
          <w:rFonts w:ascii="Times New Roman" w:hAnsi="Times New Roman"/>
          <w:b/>
          <w:sz w:val="28"/>
          <w:szCs w:val="28"/>
        </w:rPr>
        <w:t xml:space="preserve">  6. </w:t>
      </w:r>
      <w:r w:rsidRPr="001F3EF6">
        <w:rPr>
          <w:rStyle w:val="2"/>
          <w:rFonts w:eastAsia="Calibri"/>
          <w:b/>
        </w:rPr>
        <w:t>«Безопасный Дагестан»</w:t>
      </w:r>
    </w:p>
    <w:p w:rsidR="001F3EF6" w:rsidRPr="00A57BFC" w:rsidRDefault="001F3EF6" w:rsidP="00A57BFC">
      <w:pPr>
        <w:tabs>
          <w:tab w:val="left" w:pos="1134"/>
        </w:tabs>
        <w:spacing w:after="182" w:line="372" w:lineRule="exact"/>
        <w:ind w:firstLine="709"/>
        <w:rPr>
          <w:rFonts w:ascii="Times New Roman" w:hAnsi="Times New Roman"/>
          <w:sz w:val="28"/>
          <w:szCs w:val="28"/>
        </w:rPr>
      </w:pP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За 9 месяцев 2016 года проведено 53 мероприятий по вопросам противодействия идеологии терроризма против 69 за 9 месяцев текущего года.</w:t>
      </w:r>
    </w:p>
    <w:p w:rsidR="001F3EF6" w:rsidRPr="00A57BFC" w:rsidRDefault="001F3EF6" w:rsidP="00A57BFC">
      <w:pPr>
        <w:tabs>
          <w:tab w:val="left" w:pos="1134"/>
        </w:tabs>
        <w:spacing w:after="184" w:line="37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В мероприятиях приняли участие 5764 человека против 4325 человек прошлого года за этот период.</w:t>
      </w:r>
    </w:p>
    <w:p w:rsidR="001F3EF6" w:rsidRPr="00A57BFC" w:rsidRDefault="001F3EF6" w:rsidP="00A57BFC">
      <w:pPr>
        <w:tabs>
          <w:tab w:val="left" w:pos="1134"/>
        </w:tabs>
        <w:spacing w:after="176" w:line="370" w:lineRule="exact"/>
        <w:ind w:firstLine="709"/>
        <w:rPr>
          <w:rFonts w:ascii="Times New Roman" w:hAnsi="Times New Roman"/>
          <w:sz w:val="28"/>
          <w:szCs w:val="28"/>
        </w:rPr>
      </w:pP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 территории обслуживания за 9 месяцев 2016года зарегистрировано </w:t>
      </w:r>
      <w:r w:rsidRPr="00A57BFC">
        <w:rPr>
          <w:rStyle w:val="21"/>
          <w:rFonts w:eastAsia="Calibri"/>
        </w:rPr>
        <w:t xml:space="preserve">24 </w:t>
      </w: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тяжких и особо тяжких преступлений, против 28 преступлений аналогичного содержания за 9 месяцев 2017года. Рос*г составляет (4 случая) 16,7 %, раскрываемость - 88,2 %.</w:t>
      </w:r>
    </w:p>
    <w:p w:rsidR="001F3EF6" w:rsidRPr="00A57BFC" w:rsidRDefault="001F3EF6" w:rsidP="00A57BFC">
      <w:pPr>
        <w:tabs>
          <w:tab w:val="left" w:pos="1134"/>
        </w:tabs>
        <w:spacing w:after="302" w:line="37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За 9 месяцев 2016года на учете состояли 17 наркоманов против 18 лиц за аналогичный период 2017года.Снятых с учета по разным причинам нет.</w:t>
      </w:r>
    </w:p>
    <w:p w:rsidR="001F3EF6" w:rsidRPr="00A57BFC" w:rsidRDefault="00EE62B0" w:rsidP="00EE62B0">
      <w:pPr>
        <w:widowControl w:val="0"/>
        <w:tabs>
          <w:tab w:val="left" w:pos="1134"/>
          <w:tab w:val="left" w:pos="1181"/>
        </w:tabs>
        <w:spacing w:after="18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  <w:b w:val="0"/>
        </w:rPr>
        <w:t xml:space="preserve">          </w:t>
      </w:r>
      <w:r w:rsidR="001F3EF6" w:rsidRPr="00EE62B0">
        <w:rPr>
          <w:rStyle w:val="21"/>
          <w:rFonts w:eastAsia="Calibri"/>
          <w:b w:val="0"/>
        </w:rPr>
        <w:t>За 9 месяцев 2016года зарегистрировано 12 преступлений, связанных с</w:t>
      </w:r>
      <w:r w:rsidR="001F3EF6" w:rsidRPr="00A57BFC">
        <w:rPr>
          <w:rStyle w:val="21"/>
          <w:rFonts w:eastAsia="Calibri"/>
        </w:rPr>
        <w:t xml:space="preserve"> </w:t>
      </w:r>
      <w:r w:rsidR="001F3EF6"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незаконным оборотом наркотических средств, против 14 преступлений за аналогичный период 2017года. Рост составляет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F3EF6"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(2 случая) - 16.7</w:t>
      </w:r>
      <w:proofErr w:type="gramStart"/>
      <w:r w:rsidR="001F3EF6"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%,раскрываемость</w:t>
      </w:r>
      <w:proofErr w:type="gramEnd"/>
      <w:r w:rsidR="001F3EF6"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-100%.</w:t>
      </w:r>
    </w:p>
    <w:p w:rsidR="001F3EF6" w:rsidRPr="004C6052" w:rsidRDefault="004C6052" w:rsidP="004C6052">
      <w:pPr>
        <w:pStyle w:val="30"/>
        <w:shd w:val="clear" w:color="auto" w:fill="auto"/>
        <w:tabs>
          <w:tab w:val="left" w:pos="757"/>
          <w:tab w:val="left" w:pos="1134"/>
        </w:tabs>
        <w:spacing w:before="0" w:after="0" w:line="370" w:lineRule="exact"/>
        <w:ind w:firstLine="0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 xml:space="preserve">         </w:t>
      </w:r>
      <w:r w:rsidR="001F3EF6" w:rsidRPr="00EE62B0">
        <w:rPr>
          <w:b w:val="0"/>
          <w:color w:val="000000"/>
          <w:lang w:eastAsia="ru-RU" w:bidi="ru-RU"/>
        </w:rPr>
        <w:t>Погибших в следствии чрезвычайных происшествий и пожаров за 1 квартал, 1 полугодие 2016 и 2017годов не зарегистрировано. Однако в третьем квартале 2017года погиб 1 участковый уполномоченный полиции ОМВД России по Бабаюртовскому району.</w:t>
      </w:r>
    </w:p>
    <w:p w:rsidR="001F3EF6" w:rsidRPr="001F3EF6" w:rsidRDefault="001F3EF6" w:rsidP="001F3EF6">
      <w:pPr>
        <w:jc w:val="both"/>
        <w:rPr>
          <w:rFonts w:ascii="Times New Roman" w:hAnsi="Times New Roman"/>
          <w:b/>
          <w:sz w:val="28"/>
          <w:szCs w:val="28"/>
        </w:rPr>
      </w:pPr>
    </w:p>
    <w:p w:rsidR="0067512A" w:rsidRDefault="0067512A" w:rsidP="006F0863">
      <w:pPr>
        <w:jc w:val="both"/>
        <w:rPr>
          <w:sz w:val="28"/>
          <w:szCs w:val="28"/>
        </w:rPr>
      </w:pPr>
      <w:bookmarkStart w:id="0" w:name="_GoBack"/>
      <w:bookmarkEnd w:id="0"/>
    </w:p>
    <w:sectPr w:rsidR="0067512A" w:rsidSect="008C33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4FE8"/>
    <w:multiLevelType w:val="multilevel"/>
    <w:tmpl w:val="91C0F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828A5"/>
    <w:multiLevelType w:val="hybridMultilevel"/>
    <w:tmpl w:val="44B652A6"/>
    <w:lvl w:ilvl="0" w:tplc="CC508D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A7638EC"/>
    <w:multiLevelType w:val="hybridMultilevel"/>
    <w:tmpl w:val="79DC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764B"/>
    <w:multiLevelType w:val="hybridMultilevel"/>
    <w:tmpl w:val="0BC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E79"/>
    <w:rsid w:val="00017560"/>
    <w:rsid w:val="00025156"/>
    <w:rsid w:val="00025967"/>
    <w:rsid w:val="000337FC"/>
    <w:rsid w:val="000463DC"/>
    <w:rsid w:val="00046A35"/>
    <w:rsid w:val="0005179B"/>
    <w:rsid w:val="00064EB1"/>
    <w:rsid w:val="00090A6A"/>
    <w:rsid w:val="00091511"/>
    <w:rsid w:val="000B6E3A"/>
    <w:rsid w:val="000F0803"/>
    <w:rsid w:val="0010272B"/>
    <w:rsid w:val="00115611"/>
    <w:rsid w:val="00120713"/>
    <w:rsid w:val="00161A89"/>
    <w:rsid w:val="00174C15"/>
    <w:rsid w:val="001848A8"/>
    <w:rsid w:val="0019340D"/>
    <w:rsid w:val="001B6900"/>
    <w:rsid w:val="001E7E6C"/>
    <w:rsid w:val="001F3EF6"/>
    <w:rsid w:val="00203334"/>
    <w:rsid w:val="00205310"/>
    <w:rsid w:val="00206D6A"/>
    <w:rsid w:val="00223258"/>
    <w:rsid w:val="0025337A"/>
    <w:rsid w:val="002568A5"/>
    <w:rsid w:val="00263E79"/>
    <w:rsid w:val="002721E5"/>
    <w:rsid w:val="00296F2B"/>
    <w:rsid w:val="002C785F"/>
    <w:rsid w:val="00305CF0"/>
    <w:rsid w:val="003101D4"/>
    <w:rsid w:val="003110A6"/>
    <w:rsid w:val="0031187E"/>
    <w:rsid w:val="00311C2F"/>
    <w:rsid w:val="00316C4C"/>
    <w:rsid w:val="0031766D"/>
    <w:rsid w:val="00320EBF"/>
    <w:rsid w:val="003218FC"/>
    <w:rsid w:val="00331AC0"/>
    <w:rsid w:val="003321E8"/>
    <w:rsid w:val="003348E6"/>
    <w:rsid w:val="00354814"/>
    <w:rsid w:val="0036611B"/>
    <w:rsid w:val="003675FE"/>
    <w:rsid w:val="00377EFB"/>
    <w:rsid w:val="003837FF"/>
    <w:rsid w:val="00386026"/>
    <w:rsid w:val="0039529E"/>
    <w:rsid w:val="003975F0"/>
    <w:rsid w:val="003F6577"/>
    <w:rsid w:val="004273BD"/>
    <w:rsid w:val="004351A1"/>
    <w:rsid w:val="004549D9"/>
    <w:rsid w:val="00461E35"/>
    <w:rsid w:val="004678E9"/>
    <w:rsid w:val="00474B75"/>
    <w:rsid w:val="004813C3"/>
    <w:rsid w:val="0048246D"/>
    <w:rsid w:val="00484074"/>
    <w:rsid w:val="00486761"/>
    <w:rsid w:val="004910B9"/>
    <w:rsid w:val="004A27E1"/>
    <w:rsid w:val="004C6052"/>
    <w:rsid w:val="004E378A"/>
    <w:rsid w:val="00500F03"/>
    <w:rsid w:val="005103EF"/>
    <w:rsid w:val="005171EB"/>
    <w:rsid w:val="00520651"/>
    <w:rsid w:val="00521A9D"/>
    <w:rsid w:val="005B4C9F"/>
    <w:rsid w:val="005D103F"/>
    <w:rsid w:val="005F3B56"/>
    <w:rsid w:val="005F71AD"/>
    <w:rsid w:val="00602B37"/>
    <w:rsid w:val="00602E32"/>
    <w:rsid w:val="006242F4"/>
    <w:rsid w:val="006277E9"/>
    <w:rsid w:val="00632FA1"/>
    <w:rsid w:val="00645ACE"/>
    <w:rsid w:val="00651628"/>
    <w:rsid w:val="0066005D"/>
    <w:rsid w:val="00665215"/>
    <w:rsid w:val="0067369B"/>
    <w:rsid w:val="0067512A"/>
    <w:rsid w:val="006778BB"/>
    <w:rsid w:val="006806AC"/>
    <w:rsid w:val="006E724E"/>
    <w:rsid w:val="006F0863"/>
    <w:rsid w:val="007549F9"/>
    <w:rsid w:val="007677AA"/>
    <w:rsid w:val="00770179"/>
    <w:rsid w:val="00796222"/>
    <w:rsid w:val="007D7283"/>
    <w:rsid w:val="007D7417"/>
    <w:rsid w:val="007F726A"/>
    <w:rsid w:val="0082187A"/>
    <w:rsid w:val="00892B8D"/>
    <w:rsid w:val="008A7244"/>
    <w:rsid w:val="008A7F9B"/>
    <w:rsid w:val="008C33FC"/>
    <w:rsid w:val="008D1633"/>
    <w:rsid w:val="008D1F89"/>
    <w:rsid w:val="008D6B43"/>
    <w:rsid w:val="008D6C86"/>
    <w:rsid w:val="008E0722"/>
    <w:rsid w:val="008F34C9"/>
    <w:rsid w:val="008F44B5"/>
    <w:rsid w:val="008F6122"/>
    <w:rsid w:val="00931EBD"/>
    <w:rsid w:val="00943C8C"/>
    <w:rsid w:val="0094536E"/>
    <w:rsid w:val="00954133"/>
    <w:rsid w:val="0099241D"/>
    <w:rsid w:val="009A2947"/>
    <w:rsid w:val="009A5ED5"/>
    <w:rsid w:val="009B01C1"/>
    <w:rsid w:val="009C7CBC"/>
    <w:rsid w:val="009D5110"/>
    <w:rsid w:val="00A0097A"/>
    <w:rsid w:val="00A10B8E"/>
    <w:rsid w:val="00A1147B"/>
    <w:rsid w:val="00A55A5D"/>
    <w:rsid w:val="00A57BFC"/>
    <w:rsid w:val="00A648F9"/>
    <w:rsid w:val="00A64B4B"/>
    <w:rsid w:val="00A65A67"/>
    <w:rsid w:val="00A82392"/>
    <w:rsid w:val="00A82F08"/>
    <w:rsid w:val="00AA5F09"/>
    <w:rsid w:val="00AC0C23"/>
    <w:rsid w:val="00AD09B6"/>
    <w:rsid w:val="00AE3F4F"/>
    <w:rsid w:val="00AE5B3D"/>
    <w:rsid w:val="00B23D59"/>
    <w:rsid w:val="00B32488"/>
    <w:rsid w:val="00B40459"/>
    <w:rsid w:val="00B414F5"/>
    <w:rsid w:val="00B869A5"/>
    <w:rsid w:val="00B9355D"/>
    <w:rsid w:val="00BA4EEE"/>
    <w:rsid w:val="00BB2234"/>
    <w:rsid w:val="00BB5ED9"/>
    <w:rsid w:val="00BC0268"/>
    <w:rsid w:val="00BD1BE1"/>
    <w:rsid w:val="00BD3811"/>
    <w:rsid w:val="00BE2231"/>
    <w:rsid w:val="00BF7349"/>
    <w:rsid w:val="00C30ADC"/>
    <w:rsid w:val="00C434D3"/>
    <w:rsid w:val="00C444EC"/>
    <w:rsid w:val="00C45AFC"/>
    <w:rsid w:val="00C562B5"/>
    <w:rsid w:val="00C57538"/>
    <w:rsid w:val="00C649FA"/>
    <w:rsid w:val="00C714CE"/>
    <w:rsid w:val="00C71ED6"/>
    <w:rsid w:val="00C8160C"/>
    <w:rsid w:val="00D1158E"/>
    <w:rsid w:val="00D11610"/>
    <w:rsid w:val="00D123B2"/>
    <w:rsid w:val="00D42496"/>
    <w:rsid w:val="00D57CDF"/>
    <w:rsid w:val="00D613AE"/>
    <w:rsid w:val="00D9352C"/>
    <w:rsid w:val="00D96575"/>
    <w:rsid w:val="00D96A42"/>
    <w:rsid w:val="00DF6113"/>
    <w:rsid w:val="00E13EE8"/>
    <w:rsid w:val="00E42713"/>
    <w:rsid w:val="00E47A8A"/>
    <w:rsid w:val="00E90349"/>
    <w:rsid w:val="00EB352F"/>
    <w:rsid w:val="00EC1AE9"/>
    <w:rsid w:val="00ED0C1D"/>
    <w:rsid w:val="00EE62B0"/>
    <w:rsid w:val="00F10DE6"/>
    <w:rsid w:val="00F13E06"/>
    <w:rsid w:val="00F65935"/>
    <w:rsid w:val="00F777DE"/>
    <w:rsid w:val="00F84326"/>
    <w:rsid w:val="00F90B97"/>
    <w:rsid w:val="00FD3798"/>
    <w:rsid w:val="00FE224E"/>
    <w:rsid w:val="00F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408"/>
  <w15:docId w15:val="{49DF56B5-7791-4155-8F0F-FB98A6A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234"/>
    <w:pPr>
      <w:ind w:left="720"/>
      <w:contextualSpacing/>
    </w:pPr>
  </w:style>
  <w:style w:type="paragraph" w:styleId="a5">
    <w:name w:val="No Spacing"/>
    <w:uiPriority w:val="1"/>
    <w:qFormat/>
    <w:rsid w:val="003101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F3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F3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1F3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F3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1F3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F3EF6"/>
    <w:pPr>
      <w:widowControl w:val="0"/>
      <w:shd w:val="clear" w:color="auto" w:fill="FFFFFF"/>
      <w:spacing w:after="0" w:line="319" w:lineRule="exact"/>
      <w:ind w:hanging="36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F3EF6"/>
    <w:pPr>
      <w:widowControl w:val="0"/>
      <w:shd w:val="clear" w:color="auto" w:fill="FFFFFF"/>
      <w:spacing w:before="600" w:after="300" w:line="326" w:lineRule="exact"/>
      <w:ind w:hanging="36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006C-40F6-4D6A-BF84-BAFA36E4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Сооолнышко</cp:lastModifiedBy>
  <cp:revision>11</cp:revision>
  <cp:lastPrinted>2017-08-08T12:08:00Z</cp:lastPrinted>
  <dcterms:created xsi:type="dcterms:W3CDTF">2017-07-04T05:45:00Z</dcterms:created>
  <dcterms:modified xsi:type="dcterms:W3CDTF">2017-10-20T11:48:00Z</dcterms:modified>
</cp:coreProperties>
</file>